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000" w:firstRow="0" w:lastRow="0" w:firstColumn="0" w:lastColumn="0" w:noHBand="0" w:noVBand="0"/>
      </w:tblPr>
      <w:tblGrid>
        <w:gridCol w:w="3583"/>
        <w:gridCol w:w="1851"/>
      </w:tblGrid>
      <w:tr w:rsidR="00A92468" w:rsidRPr="00441672" w:rsidTr="00DC3596">
        <w:trPr>
          <w:trHeight w:val="567"/>
          <w:jc w:val="right"/>
        </w:trPr>
        <w:tc>
          <w:tcPr>
            <w:tcW w:w="5434" w:type="dxa"/>
            <w:gridSpan w:val="2"/>
            <w:tcBorders>
              <w:top w:val="nil"/>
              <w:left w:val="nil"/>
              <w:right w:val="nil"/>
            </w:tcBorders>
            <w:shd w:val="clear" w:color="auto" w:fill="FFFFFF"/>
            <w:vAlign w:val="bottom"/>
          </w:tcPr>
          <w:p w:rsidR="00DC3596" w:rsidRPr="00441672" w:rsidRDefault="002E0587" w:rsidP="00DC3596">
            <w:pPr>
              <w:spacing w:after="0" w:line="240" w:lineRule="auto"/>
              <w:jc w:val="right"/>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color w:val="000000"/>
                <w:lang w:val="en-US" w:eastAsia="ru-RU"/>
              </w:rPr>
              <w:t xml:space="preserve">Registered on the </w:t>
            </w:r>
            <w:r w:rsidRPr="00DC3596">
              <w:rPr>
                <w:rFonts w:ascii="Times New Roman" w:eastAsia="Times New Roman" w:hAnsi="Times New Roman" w:cs="Times New Roman"/>
                <w:b/>
                <w:bCs/>
                <w:color w:val="000000"/>
                <w:u w:val="single"/>
                <w:lang w:val="en-US" w:eastAsia="ru-RU"/>
              </w:rPr>
              <w:t>19th</w:t>
            </w:r>
            <w:r w:rsidRPr="00DC3596">
              <w:rPr>
                <w:rFonts w:ascii="Times New Roman" w:eastAsia="Times New Roman" w:hAnsi="Times New Roman" w:cs="Times New Roman"/>
                <w:color w:val="000000"/>
                <w:lang w:val="en-US" w:eastAsia="ru-RU"/>
              </w:rPr>
              <w:t xml:space="preserve"> </w:t>
            </w:r>
            <w:r w:rsidRPr="00DC3596">
              <w:rPr>
                <w:rFonts w:ascii="Times New Roman" w:eastAsia="Times New Roman" w:hAnsi="Times New Roman" w:cs="Times New Roman"/>
                <w:b/>
                <w:bCs/>
                <w:color w:val="000000"/>
                <w:u w:val="single"/>
                <w:lang w:val="en-US" w:eastAsia="ru-RU"/>
              </w:rPr>
              <w:t>of December</w:t>
            </w:r>
            <w:r w:rsidRPr="00DC3596">
              <w:rPr>
                <w:rFonts w:ascii="Times New Roman" w:eastAsia="Times New Roman" w:hAnsi="Times New Roman" w:cs="Times New Roman"/>
                <w:color w:val="000000"/>
                <w:lang w:val="en-US" w:eastAsia="ru-RU"/>
              </w:rPr>
              <w:t xml:space="preserve">, </w:t>
            </w:r>
            <w:r w:rsidRPr="00DC3596">
              <w:rPr>
                <w:rFonts w:ascii="Times New Roman" w:eastAsia="Times New Roman" w:hAnsi="Times New Roman" w:cs="Times New Roman"/>
                <w:b/>
                <w:bCs/>
                <w:color w:val="000000"/>
                <w:lang w:val="en-US" w:eastAsia="ru-RU"/>
              </w:rPr>
              <w:t>2019</w:t>
            </w:r>
            <w:r w:rsidRPr="00DC3596">
              <w:rPr>
                <w:rFonts w:ascii="Times New Roman" w:eastAsia="Times New Roman" w:hAnsi="Times New Roman" w:cs="Times New Roman"/>
                <w:color w:val="000000"/>
                <w:lang w:val="en-US" w:eastAsia="ru-RU"/>
              </w:rPr>
              <w:t xml:space="preserve"> State registration number</w:t>
            </w:r>
          </w:p>
        </w:tc>
      </w:tr>
      <w:tr w:rsidR="00A92468" w:rsidTr="00DC3596">
        <w:trPr>
          <w:trHeight w:val="389"/>
          <w:jc w:val="right"/>
        </w:trPr>
        <w:tc>
          <w:tcPr>
            <w:tcW w:w="3583" w:type="dxa"/>
            <w:tcBorders>
              <w:top w:val="nil"/>
              <w:left w:val="nil"/>
            </w:tcBorders>
            <w:shd w:val="clear" w:color="auto" w:fill="FFFFFF"/>
            <w:vAlign w:val="bottom"/>
          </w:tcPr>
          <w:p w:rsidR="00DC3596" w:rsidRPr="00441672" w:rsidRDefault="002E0587" w:rsidP="00DC3596">
            <w:pPr>
              <w:spacing w:after="0" w:line="220" w:lineRule="exact"/>
              <w:jc w:val="right"/>
              <w:rPr>
                <w:rFonts w:ascii="Times New Roman" w:eastAsia="Times New Roman" w:hAnsi="Times New Roman" w:cs="Times New Roman"/>
                <w:sz w:val="24"/>
                <w:szCs w:val="24"/>
                <w:lang w:val="en-US" w:eastAsia="ru-RU"/>
              </w:rPr>
            </w:pPr>
          </w:p>
        </w:tc>
        <w:tc>
          <w:tcPr>
            <w:tcW w:w="1851" w:type="dxa"/>
            <w:tcBorders>
              <w:top w:val="nil"/>
              <w:bottom w:val="single" w:sz="4" w:space="0" w:color="auto"/>
              <w:right w:val="nil"/>
            </w:tcBorders>
            <w:shd w:val="clear" w:color="auto" w:fill="FFFFFF"/>
            <w:vAlign w:val="bottom"/>
          </w:tcPr>
          <w:p w:rsidR="00DC3596" w:rsidRPr="00DC3596" w:rsidRDefault="002E0587" w:rsidP="00DC3596">
            <w:pPr>
              <w:spacing w:after="0" w:line="220" w:lineRule="exact"/>
              <w:rPr>
                <w:rFonts w:ascii="Times New Roman" w:eastAsia="Times New Roman" w:hAnsi="Times New Roman" w:cs="Times New Roman"/>
                <w:sz w:val="24"/>
                <w:szCs w:val="24"/>
                <w:lang w:eastAsia="ru-RU"/>
              </w:rPr>
            </w:pPr>
            <w:r w:rsidRPr="00DC3596">
              <w:rPr>
                <w:rFonts w:ascii="Times New Roman" w:eastAsia="Times New Roman" w:hAnsi="Times New Roman" w:cs="Times New Roman"/>
                <w:b/>
                <w:bCs/>
                <w:i/>
                <w:iCs/>
                <w:color w:val="000000"/>
                <w:lang w:val="en-US"/>
              </w:rPr>
              <w:t>1-01-34956-E-</w:t>
            </w:r>
          </w:p>
        </w:tc>
      </w:tr>
      <w:tr w:rsidR="00A92468" w:rsidTr="00DC3596">
        <w:trPr>
          <w:trHeight w:val="197"/>
          <w:jc w:val="right"/>
        </w:trPr>
        <w:tc>
          <w:tcPr>
            <w:tcW w:w="3583" w:type="dxa"/>
            <w:tcBorders>
              <w:left w:val="nil"/>
              <w:bottom w:val="nil"/>
            </w:tcBorders>
            <w:shd w:val="clear" w:color="auto" w:fill="FFFFFF"/>
          </w:tcPr>
          <w:p w:rsidR="00DC3596" w:rsidRPr="00DC3596" w:rsidRDefault="002E0587" w:rsidP="00DC3596">
            <w:pPr>
              <w:spacing w:after="0" w:line="240" w:lineRule="auto"/>
              <w:rPr>
                <w:rFonts w:ascii="Times New Roman" w:eastAsia="Times New Roman" w:hAnsi="Times New Roman" w:cs="Times New Roman"/>
                <w:sz w:val="10"/>
                <w:szCs w:val="10"/>
                <w:lang w:eastAsia="ru-RU"/>
              </w:rPr>
            </w:pPr>
          </w:p>
        </w:tc>
        <w:tc>
          <w:tcPr>
            <w:tcW w:w="1851" w:type="dxa"/>
            <w:tcBorders>
              <w:top w:val="single" w:sz="4" w:space="0" w:color="auto"/>
              <w:bottom w:val="nil"/>
              <w:right w:val="nil"/>
            </w:tcBorders>
            <w:shd w:val="clear" w:color="auto" w:fill="FFFFFF"/>
          </w:tcPr>
          <w:p w:rsidR="00DC3596" w:rsidRPr="00DC3596" w:rsidRDefault="002E0587" w:rsidP="00DC3596">
            <w:pPr>
              <w:spacing w:after="0" w:line="240" w:lineRule="auto"/>
              <w:rPr>
                <w:rFonts w:ascii="Times New Roman" w:eastAsia="Times New Roman" w:hAnsi="Times New Roman" w:cs="Times New Roman"/>
                <w:sz w:val="10"/>
                <w:szCs w:val="10"/>
                <w:lang w:eastAsia="ru-RU"/>
              </w:rPr>
            </w:pPr>
          </w:p>
        </w:tc>
      </w:tr>
      <w:tr w:rsidR="00A92468" w:rsidTr="00DC3596">
        <w:trPr>
          <w:trHeight w:val="374"/>
          <w:jc w:val="right"/>
        </w:trPr>
        <w:tc>
          <w:tcPr>
            <w:tcW w:w="5434" w:type="dxa"/>
            <w:gridSpan w:val="2"/>
            <w:tcBorders>
              <w:top w:val="nil"/>
              <w:left w:val="nil"/>
              <w:bottom w:val="nil"/>
              <w:right w:val="nil"/>
            </w:tcBorders>
            <w:shd w:val="clear" w:color="auto" w:fill="FFFFFF"/>
            <w:vAlign w:val="bottom"/>
          </w:tcPr>
          <w:p w:rsidR="00DC3596" w:rsidRPr="00DC3596" w:rsidRDefault="002E0587" w:rsidP="00DC3596">
            <w:pPr>
              <w:spacing w:after="0" w:line="220" w:lineRule="exact"/>
              <w:jc w:val="right"/>
              <w:rPr>
                <w:rFonts w:ascii="Times New Roman" w:eastAsia="Times New Roman" w:hAnsi="Times New Roman" w:cs="Times New Roman"/>
                <w:sz w:val="24"/>
                <w:szCs w:val="24"/>
                <w:lang w:eastAsia="ru-RU"/>
              </w:rPr>
            </w:pPr>
            <w:r w:rsidRPr="00DC3596">
              <w:rPr>
                <w:rFonts w:ascii="Times New Roman" w:eastAsia="Times New Roman" w:hAnsi="Times New Roman" w:cs="Times New Roman"/>
                <w:b/>
                <w:bCs/>
                <w:i/>
                <w:iCs/>
                <w:color w:val="000000"/>
                <w:lang w:val="en-US" w:eastAsia="ru-RU"/>
              </w:rPr>
              <w:t>Bank of Russia</w:t>
            </w:r>
          </w:p>
        </w:tc>
      </w:tr>
      <w:tr w:rsidR="00A92468" w:rsidTr="00DC3596">
        <w:trPr>
          <w:trHeight w:val="237"/>
          <w:jc w:val="right"/>
        </w:trPr>
        <w:tc>
          <w:tcPr>
            <w:tcW w:w="5434" w:type="dxa"/>
            <w:gridSpan w:val="2"/>
            <w:tcBorders>
              <w:top w:val="nil"/>
              <w:left w:val="nil"/>
              <w:bottom w:val="nil"/>
              <w:right w:val="nil"/>
            </w:tcBorders>
            <w:shd w:val="clear" w:color="auto" w:fill="FFFFFF"/>
          </w:tcPr>
          <w:p w:rsidR="00DC3596" w:rsidRPr="00DC3596" w:rsidRDefault="002E0587" w:rsidP="00DC3596">
            <w:pPr>
              <w:spacing w:after="0" w:line="240" w:lineRule="auto"/>
              <w:rPr>
                <w:rFonts w:ascii="Times New Roman" w:eastAsia="Times New Roman" w:hAnsi="Times New Roman" w:cs="Times New Roman"/>
                <w:sz w:val="10"/>
                <w:szCs w:val="10"/>
                <w:lang w:eastAsia="ru-RU"/>
              </w:rPr>
            </w:pPr>
          </w:p>
        </w:tc>
      </w:tr>
      <w:tr w:rsidR="00A92468" w:rsidRPr="00441672" w:rsidTr="00DC3596">
        <w:trPr>
          <w:trHeight w:val="677"/>
          <w:jc w:val="right"/>
        </w:trPr>
        <w:tc>
          <w:tcPr>
            <w:tcW w:w="5434" w:type="dxa"/>
            <w:gridSpan w:val="2"/>
            <w:tcBorders>
              <w:top w:val="single" w:sz="4" w:space="0" w:color="auto"/>
              <w:left w:val="nil"/>
              <w:bottom w:val="nil"/>
              <w:right w:val="nil"/>
            </w:tcBorders>
            <w:shd w:val="clear" w:color="auto" w:fill="FFFFFF"/>
          </w:tcPr>
          <w:p w:rsidR="00DC3596" w:rsidRPr="00441672" w:rsidRDefault="002E0587" w:rsidP="00DC3596">
            <w:pPr>
              <w:spacing w:after="0" w:line="220" w:lineRule="exact"/>
              <w:jc w:val="right"/>
              <w:rPr>
                <w:rFonts w:ascii="Times New Roman" w:eastAsia="Times New Roman" w:hAnsi="Times New Roman" w:cs="Times New Roman"/>
                <w:sz w:val="18"/>
                <w:szCs w:val="24"/>
                <w:lang w:val="en-US" w:eastAsia="ru-RU"/>
              </w:rPr>
            </w:pPr>
            <w:r w:rsidRPr="00DC3596">
              <w:rPr>
                <w:rFonts w:ascii="Times New Roman" w:eastAsia="Times New Roman" w:hAnsi="Times New Roman" w:cs="Times New Roman"/>
                <w:color w:val="000000"/>
                <w:sz w:val="18"/>
                <w:lang w:val="en-US" w:eastAsia="ru-RU"/>
              </w:rPr>
              <w:t>(the name of the registration authority)</w:t>
            </w:r>
          </w:p>
        </w:tc>
      </w:tr>
      <w:tr w:rsidR="00A92468" w:rsidTr="00DC3596">
        <w:trPr>
          <w:trHeight w:val="374"/>
          <w:jc w:val="right"/>
        </w:trPr>
        <w:tc>
          <w:tcPr>
            <w:tcW w:w="5434" w:type="dxa"/>
            <w:gridSpan w:val="2"/>
            <w:tcBorders>
              <w:top w:val="single" w:sz="4" w:space="0" w:color="auto"/>
              <w:left w:val="nil"/>
              <w:bottom w:val="nil"/>
              <w:right w:val="nil"/>
            </w:tcBorders>
            <w:shd w:val="clear" w:color="auto" w:fill="FFFFFF"/>
          </w:tcPr>
          <w:p w:rsidR="00DC3596" w:rsidRPr="00DC3596" w:rsidRDefault="002E0587" w:rsidP="00DC3596">
            <w:pPr>
              <w:spacing w:after="0" w:line="220" w:lineRule="exact"/>
              <w:jc w:val="right"/>
              <w:rPr>
                <w:rFonts w:ascii="Times New Roman" w:eastAsia="Times New Roman" w:hAnsi="Times New Roman" w:cs="Times New Roman"/>
                <w:sz w:val="18"/>
                <w:szCs w:val="24"/>
                <w:lang w:eastAsia="ru-RU"/>
              </w:rPr>
            </w:pPr>
            <w:r w:rsidRPr="00DC3596">
              <w:rPr>
                <w:rFonts w:ascii="Times New Roman" w:eastAsia="Times New Roman" w:hAnsi="Times New Roman" w:cs="Times New Roman"/>
                <w:color w:val="000000"/>
                <w:sz w:val="18"/>
                <w:lang w:val="en-US" w:eastAsia="ru-RU"/>
              </w:rPr>
              <w:t>(signature of authorized person)</w:t>
            </w:r>
          </w:p>
        </w:tc>
      </w:tr>
      <w:tr w:rsidR="00A92468" w:rsidTr="00DC3596">
        <w:trPr>
          <w:trHeight w:val="466"/>
          <w:jc w:val="right"/>
        </w:trPr>
        <w:tc>
          <w:tcPr>
            <w:tcW w:w="5434" w:type="dxa"/>
            <w:gridSpan w:val="2"/>
            <w:tcBorders>
              <w:top w:val="nil"/>
              <w:left w:val="nil"/>
              <w:bottom w:val="nil"/>
              <w:right w:val="nil"/>
            </w:tcBorders>
            <w:shd w:val="clear" w:color="auto" w:fill="FFFFFF"/>
            <w:vAlign w:val="center"/>
          </w:tcPr>
          <w:p w:rsidR="00DC3596" w:rsidRPr="00DC3596" w:rsidRDefault="002E0587" w:rsidP="00DC3596">
            <w:pPr>
              <w:spacing w:after="0" w:line="220" w:lineRule="exact"/>
              <w:jc w:val="right"/>
              <w:rPr>
                <w:rFonts w:ascii="Times New Roman" w:eastAsia="Times New Roman" w:hAnsi="Times New Roman" w:cs="Times New Roman"/>
                <w:sz w:val="18"/>
                <w:szCs w:val="24"/>
                <w:lang w:eastAsia="ru-RU"/>
              </w:rPr>
            </w:pPr>
            <w:r w:rsidRPr="00DC3596">
              <w:rPr>
                <w:rFonts w:ascii="Times New Roman" w:eastAsia="Times New Roman" w:hAnsi="Times New Roman" w:cs="Times New Roman"/>
                <w:color w:val="000000"/>
                <w:sz w:val="18"/>
                <w:lang w:val="en-US" w:eastAsia="ru-RU"/>
              </w:rPr>
              <w:t>(registering authority stamp)</w:t>
            </w:r>
          </w:p>
        </w:tc>
      </w:tr>
    </w:tbl>
    <w:p w:rsidR="00DC3596" w:rsidRPr="00441672" w:rsidRDefault="002E0587" w:rsidP="00DC3596">
      <w:pPr>
        <w:spacing w:before="240" w:after="240" w:line="240" w:lineRule="auto"/>
        <w:jc w:val="center"/>
        <w:rPr>
          <w:rFonts w:ascii="Times New Roman" w:eastAsia="Times New Roman" w:hAnsi="Times New Roman" w:cs="Times New Roman"/>
          <w:sz w:val="24"/>
          <w:szCs w:val="24"/>
          <w:lang w:val="en-US" w:eastAsia="ru-RU"/>
        </w:rPr>
      </w:pPr>
      <w:bookmarkStart w:id="0" w:name="bookmark0"/>
      <w:r w:rsidRPr="00DC3596">
        <w:rPr>
          <w:rFonts w:ascii="Times New Roman" w:eastAsia="Times New Roman" w:hAnsi="Times New Roman" w:cs="Times New Roman"/>
          <w:b/>
          <w:bCs/>
          <w:color w:val="000000"/>
          <w:sz w:val="28"/>
          <w:szCs w:val="28"/>
          <w:lang w:val="en-US" w:eastAsia="ru-RU"/>
        </w:rPr>
        <w:t>DECISION ON ADDITIONAL ISSUE OF SECURITIES</w:t>
      </w:r>
      <w:bookmarkEnd w:id="0"/>
    </w:p>
    <w:p w:rsidR="00DC3596" w:rsidRPr="00441672" w:rsidRDefault="002E0587" w:rsidP="00DC3596">
      <w:pPr>
        <w:spacing w:after="0" w:line="240" w:lineRule="auto"/>
        <w:jc w:val="center"/>
        <w:rPr>
          <w:rFonts w:ascii="Times New Roman" w:eastAsia="Times New Roman" w:hAnsi="Times New Roman" w:cs="Times New Roman"/>
          <w:b/>
          <w:bCs/>
          <w:i/>
          <w:iCs/>
          <w:color w:val="000000"/>
          <w:sz w:val="28"/>
          <w:szCs w:val="28"/>
          <w:lang w:val="en-US" w:eastAsia="ru-RU"/>
        </w:rPr>
      </w:pPr>
      <w:bookmarkStart w:id="1" w:name="bookmark1"/>
      <w:r w:rsidRPr="00DC3596">
        <w:rPr>
          <w:rFonts w:ascii="Times New Roman" w:eastAsia="Times New Roman" w:hAnsi="Times New Roman" w:cs="Times New Roman"/>
          <w:b/>
          <w:bCs/>
          <w:i/>
          <w:iCs/>
          <w:color w:val="000000"/>
          <w:sz w:val="28"/>
          <w:szCs w:val="28"/>
          <w:lang w:val="en-US" w:eastAsia="ru-RU"/>
        </w:rPr>
        <w:t xml:space="preserve">Public Joint Stock Company </w:t>
      </w:r>
    </w:p>
    <w:p w:rsidR="00DC3596" w:rsidRPr="00441672" w:rsidRDefault="002E0587" w:rsidP="00DC3596">
      <w:pPr>
        <w:spacing w:after="120" w:line="240" w:lineRule="auto"/>
        <w:jc w:val="center"/>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b/>
          <w:bCs/>
          <w:i/>
          <w:iCs/>
          <w:color w:val="000000"/>
          <w:sz w:val="28"/>
          <w:szCs w:val="28"/>
          <w:lang w:val="en-US" w:eastAsia="ru-RU"/>
        </w:rPr>
        <w:t>Interregional Distribution Grid Company of the South</w:t>
      </w:r>
      <w:bookmarkEnd w:id="1"/>
    </w:p>
    <w:p w:rsidR="00DC3596" w:rsidRPr="00441672" w:rsidRDefault="00441672" w:rsidP="00DC3596">
      <w:pPr>
        <w:spacing w:after="24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bCs/>
          <w:i/>
          <w:iCs/>
          <w:color w:val="000000"/>
          <w:lang w:val="en-US" w:eastAsia="ru-RU"/>
        </w:rPr>
        <w:t>Ordinary</w:t>
      </w:r>
      <w:r w:rsidR="002E0587" w:rsidRPr="00DC3596">
        <w:rPr>
          <w:rFonts w:ascii="Times New Roman" w:eastAsia="Times New Roman" w:hAnsi="Times New Roman" w:cs="Times New Roman"/>
          <w:bCs/>
          <w:i/>
          <w:iCs/>
          <w:color w:val="000000"/>
          <w:lang w:val="en-US" w:eastAsia="ru-RU"/>
        </w:rPr>
        <w:t xml:space="preserve"> registered uncertified shares with a nominal value of 10 (ten) kopecks each, in the amount of 98,520,013,264 (ninety-eight billion five hundred twenty million thirtee</w:t>
      </w:r>
      <w:r w:rsidR="002E0587" w:rsidRPr="00DC3596">
        <w:rPr>
          <w:rFonts w:ascii="Times New Roman" w:eastAsia="Times New Roman" w:hAnsi="Times New Roman" w:cs="Times New Roman"/>
          <w:bCs/>
          <w:i/>
          <w:iCs/>
          <w:color w:val="000000"/>
          <w:lang w:val="en-US" w:eastAsia="ru-RU"/>
        </w:rPr>
        <w:t>n thousand two hundred sixty four) pieces, placed by public subscription</w:t>
      </w:r>
    </w:p>
    <w:p w:rsidR="00DC3596" w:rsidRPr="00441672" w:rsidRDefault="002E0587" w:rsidP="00DC3596">
      <w:pPr>
        <w:spacing w:after="12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color w:val="000000"/>
          <w:lang w:val="en-US" w:eastAsia="ru-RU"/>
        </w:rPr>
        <w:t>Approved by the decision of the Board of Directors of Interregional Distribution Grid Company of the South PJSC, adopted on December 03, 2019. Minutes of the meeting of the Board of D</w:t>
      </w:r>
      <w:r w:rsidRPr="00DC3596">
        <w:rPr>
          <w:rFonts w:ascii="Times New Roman" w:eastAsia="Times New Roman" w:hAnsi="Times New Roman" w:cs="Times New Roman"/>
          <w:color w:val="000000"/>
          <w:lang w:val="en-US" w:eastAsia="ru-RU"/>
        </w:rPr>
        <w:t>irectors of Interregional Distribution Grid Company of the South PJSC dated December 03, 2019 No. 344/2019</w:t>
      </w:r>
    </w:p>
    <w:p w:rsidR="00DC3596" w:rsidRPr="00441672" w:rsidRDefault="002E0587" w:rsidP="00DC3596">
      <w:pPr>
        <w:spacing w:after="12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color w:val="000000"/>
          <w:lang w:val="en-US" w:eastAsia="ru-RU"/>
        </w:rPr>
        <w:t xml:space="preserve">based on the decision to increase the authorized share capital of IDGC of the South, PJSC by placing additional ordinary registered uncertified </w:t>
      </w:r>
      <w:r w:rsidRPr="00DC3596">
        <w:rPr>
          <w:rFonts w:ascii="Times New Roman" w:eastAsia="Times New Roman" w:hAnsi="Times New Roman" w:cs="Times New Roman"/>
          <w:color w:val="000000"/>
          <w:lang w:val="en-US" w:eastAsia="ru-RU"/>
        </w:rPr>
        <w:t>shares adopted by the General Meeting of Shareholders of IDGC of the South on November 05, 2019, the Minutes of the Extraordinary General Meeting of Shareholders of IDGC of the South, dated November 08, 2019 №21</w:t>
      </w:r>
    </w:p>
    <w:p w:rsidR="00DC3596" w:rsidRPr="00441672" w:rsidRDefault="002E0587" w:rsidP="00DC3596">
      <w:pPr>
        <w:spacing w:after="0" w:line="240" w:lineRule="auto"/>
        <w:jc w:val="both"/>
        <w:rPr>
          <w:rFonts w:ascii="Times New Roman" w:eastAsia="Times New Roman" w:hAnsi="Times New Roman" w:cs="Times New Roman"/>
          <w:color w:val="000000"/>
          <w:lang w:val="en-US" w:eastAsia="ru-RU"/>
        </w:rPr>
      </w:pPr>
      <w:r w:rsidRPr="00DC3596">
        <w:rPr>
          <w:rFonts w:ascii="Times New Roman" w:eastAsia="Times New Roman" w:hAnsi="Times New Roman" w:cs="Times New Roman"/>
          <w:color w:val="000000"/>
          <w:lang w:val="en-US" w:eastAsia="ru-RU"/>
        </w:rPr>
        <w:t>Issuer's location and contact numbers: Russi</w:t>
      </w:r>
      <w:r w:rsidRPr="00DC3596">
        <w:rPr>
          <w:rFonts w:ascii="Times New Roman" w:eastAsia="Times New Roman" w:hAnsi="Times New Roman" w:cs="Times New Roman"/>
          <w:color w:val="000000"/>
          <w:lang w:val="en-US" w:eastAsia="ru-RU"/>
        </w:rPr>
        <w:t>an Federation, Rostov-on-Don; (495) 410-79-62</w:t>
      </w:r>
    </w:p>
    <w:p w:rsidR="00DC3596" w:rsidRPr="00441672" w:rsidRDefault="002E0587" w:rsidP="00DC3596">
      <w:pPr>
        <w:spacing w:before="2160" w:after="0" w:line="240" w:lineRule="auto"/>
        <w:jc w:val="both"/>
        <w:rPr>
          <w:rFonts w:ascii="Times New Roman" w:eastAsia="Times New Roman" w:hAnsi="Times New Roman" w:cs="Times New Roman"/>
          <w:sz w:val="24"/>
          <w:szCs w:val="24"/>
          <w:lang w:val="en-US" w:eastAsia="ru-RU"/>
        </w:rPr>
      </w:pPr>
    </w:p>
    <w:tbl>
      <w:tblPr>
        <w:tblW w:w="0" w:type="auto"/>
        <w:tblLayout w:type="fixed"/>
        <w:tblCellMar>
          <w:left w:w="0" w:type="dxa"/>
          <w:right w:w="0" w:type="dxa"/>
        </w:tblCellMar>
        <w:tblLook w:val="0000" w:firstRow="0" w:lastRow="0" w:firstColumn="0" w:lastColumn="0" w:noHBand="0" w:noVBand="0"/>
      </w:tblPr>
      <w:tblGrid>
        <w:gridCol w:w="3302"/>
        <w:gridCol w:w="4085"/>
        <w:gridCol w:w="2808"/>
      </w:tblGrid>
      <w:tr w:rsidR="00A92468" w:rsidTr="00DC3596">
        <w:trPr>
          <w:trHeight w:val="883"/>
        </w:trPr>
        <w:tc>
          <w:tcPr>
            <w:tcW w:w="3302" w:type="dxa"/>
            <w:vMerge w:val="restart"/>
            <w:tcBorders>
              <w:top w:val="nil"/>
              <w:left w:val="nil"/>
              <w:bottom w:val="nil"/>
              <w:right w:val="nil"/>
            </w:tcBorders>
            <w:shd w:val="clear" w:color="auto" w:fill="FFFFFF"/>
            <w:vAlign w:val="center"/>
          </w:tcPr>
          <w:p w:rsidR="00DC3596" w:rsidRPr="00441672" w:rsidRDefault="002E0587" w:rsidP="00DC3596">
            <w:pPr>
              <w:spacing w:after="0" w:line="240" w:lineRule="auto"/>
              <w:rPr>
                <w:rFonts w:ascii="Times New Roman" w:eastAsia="Times New Roman" w:hAnsi="Times New Roman" w:cs="Times New Roman"/>
                <w:color w:val="000000"/>
                <w:lang w:val="en-US" w:eastAsia="ru-RU"/>
              </w:rPr>
            </w:pPr>
            <w:r w:rsidRPr="00DC3596">
              <w:rPr>
                <w:rFonts w:ascii="Times New Roman" w:eastAsia="Times New Roman" w:hAnsi="Times New Roman" w:cs="Times New Roman"/>
                <w:color w:val="000000"/>
                <w:lang w:val="en-US" w:eastAsia="ru-RU"/>
              </w:rPr>
              <w:t xml:space="preserve">Acting Director General </w:t>
            </w:r>
          </w:p>
          <w:p w:rsidR="00DC3596" w:rsidRPr="00441672" w:rsidRDefault="002E0587" w:rsidP="00DC3596">
            <w:pPr>
              <w:spacing w:after="0" w:line="240" w:lineRule="auto"/>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color w:val="000000"/>
                <w:lang w:val="en-US" w:eastAsia="ru-RU"/>
              </w:rPr>
              <w:t>IDGC OF SOUTH, PJSC</w:t>
            </w:r>
          </w:p>
          <w:p w:rsidR="00DC3596" w:rsidRPr="00DC3596" w:rsidRDefault="002E0587" w:rsidP="00DC3596">
            <w:pPr>
              <w:spacing w:after="0" w:line="240" w:lineRule="auto"/>
              <w:rPr>
                <w:rFonts w:ascii="Times New Roman" w:eastAsia="Times New Roman" w:hAnsi="Times New Roman" w:cs="Times New Roman"/>
                <w:sz w:val="24"/>
                <w:szCs w:val="24"/>
                <w:lang w:eastAsia="ru-RU"/>
              </w:rPr>
            </w:pPr>
            <w:r w:rsidRPr="00DC3596">
              <w:rPr>
                <w:rFonts w:ascii="Times New Roman" w:eastAsia="Times New Roman" w:hAnsi="Times New Roman" w:cs="Times New Roman"/>
                <w:color w:val="000000"/>
                <w:lang w:val="en-US" w:eastAsia="ru-RU"/>
              </w:rPr>
              <w:t>03.12.2019</w:t>
            </w:r>
          </w:p>
        </w:tc>
        <w:tc>
          <w:tcPr>
            <w:tcW w:w="4085" w:type="dxa"/>
            <w:tcBorders>
              <w:top w:val="nil"/>
              <w:left w:val="nil"/>
              <w:bottom w:val="nil"/>
              <w:right w:val="nil"/>
            </w:tcBorders>
            <w:shd w:val="clear" w:color="auto" w:fill="FFFFFF"/>
            <w:vAlign w:val="center"/>
          </w:tcPr>
          <w:p w:rsidR="00DC3596" w:rsidRPr="00DC3596" w:rsidRDefault="002E0587" w:rsidP="00DC3596">
            <w:pPr>
              <w:spacing w:after="0" w:line="240" w:lineRule="auto"/>
              <w:rPr>
                <w:rFonts w:ascii="Times New Roman" w:eastAsia="Times New Roman" w:hAnsi="Times New Roman" w:cs="Times New Roman"/>
                <w:sz w:val="10"/>
                <w:szCs w:val="10"/>
                <w:lang w:eastAsia="ru-RU"/>
              </w:rPr>
            </w:pPr>
          </w:p>
        </w:tc>
        <w:tc>
          <w:tcPr>
            <w:tcW w:w="2808" w:type="dxa"/>
            <w:vMerge w:val="restart"/>
            <w:tcBorders>
              <w:top w:val="nil"/>
              <w:left w:val="nil"/>
              <w:bottom w:val="nil"/>
              <w:right w:val="nil"/>
            </w:tcBorders>
            <w:shd w:val="clear" w:color="auto" w:fill="FFFFFF"/>
            <w:vAlign w:val="center"/>
          </w:tcPr>
          <w:p w:rsidR="00DC3596" w:rsidRPr="00DC3596" w:rsidRDefault="002E0587" w:rsidP="00DC3596">
            <w:pPr>
              <w:spacing w:after="0" w:line="220" w:lineRule="exact"/>
              <w:rPr>
                <w:rFonts w:ascii="Times New Roman" w:eastAsia="Times New Roman" w:hAnsi="Times New Roman" w:cs="Times New Roman"/>
                <w:sz w:val="24"/>
                <w:szCs w:val="24"/>
                <w:lang w:eastAsia="ru-RU"/>
              </w:rPr>
            </w:pPr>
            <w:proofErr w:type="spellStart"/>
            <w:r w:rsidRPr="00DC3596">
              <w:rPr>
                <w:rFonts w:ascii="Times New Roman" w:eastAsia="Times New Roman" w:hAnsi="Times New Roman" w:cs="Times New Roman"/>
                <w:color w:val="000000"/>
                <w:lang w:val="en-US" w:eastAsia="ru-RU"/>
              </w:rPr>
              <w:t>Yu.V</w:t>
            </w:r>
            <w:proofErr w:type="spellEnd"/>
            <w:r w:rsidRPr="00DC3596">
              <w:rPr>
                <w:rFonts w:ascii="Times New Roman" w:eastAsia="Times New Roman" w:hAnsi="Times New Roman" w:cs="Times New Roman"/>
                <w:color w:val="000000"/>
                <w:lang w:val="en-US" w:eastAsia="ru-RU"/>
              </w:rPr>
              <w:t>. Ivanov</w:t>
            </w:r>
          </w:p>
        </w:tc>
      </w:tr>
      <w:tr w:rsidR="00A92468" w:rsidTr="00DC3596">
        <w:trPr>
          <w:trHeight w:val="514"/>
        </w:trPr>
        <w:tc>
          <w:tcPr>
            <w:tcW w:w="3302" w:type="dxa"/>
            <w:vMerge/>
            <w:tcBorders>
              <w:top w:val="nil"/>
              <w:left w:val="nil"/>
              <w:bottom w:val="nil"/>
              <w:right w:val="nil"/>
            </w:tcBorders>
            <w:shd w:val="clear" w:color="auto" w:fill="FFFFFF"/>
            <w:vAlign w:val="center"/>
          </w:tcPr>
          <w:p w:rsidR="00DC3596" w:rsidRPr="00DC3596" w:rsidRDefault="002E0587" w:rsidP="00DC3596">
            <w:pPr>
              <w:spacing w:after="0" w:line="220" w:lineRule="exact"/>
              <w:rPr>
                <w:rFonts w:ascii="Times New Roman" w:eastAsia="Times New Roman" w:hAnsi="Times New Roman" w:cs="Times New Roman"/>
                <w:sz w:val="24"/>
                <w:szCs w:val="24"/>
                <w:lang w:eastAsia="ru-RU"/>
              </w:rPr>
            </w:pPr>
          </w:p>
        </w:tc>
        <w:tc>
          <w:tcPr>
            <w:tcW w:w="4085" w:type="dxa"/>
            <w:tcBorders>
              <w:top w:val="single" w:sz="4" w:space="0" w:color="auto"/>
              <w:left w:val="nil"/>
              <w:bottom w:val="nil"/>
              <w:right w:val="nil"/>
            </w:tcBorders>
            <w:shd w:val="clear" w:color="auto" w:fill="FFFFFF"/>
          </w:tcPr>
          <w:p w:rsidR="00DC3596" w:rsidRPr="00DC3596" w:rsidRDefault="002E0587" w:rsidP="00DC3596">
            <w:pPr>
              <w:spacing w:after="0" w:line="150" w:lineRule="exact"/>
              <w:jc w:val="center"/>
              <w:rPr>
                <w:rFonts w:ascii="Times New Roman" w:eastAsia="Times New Roman" w:hAnsi="Times New Roman" w:cs="Times New Roman"/>
                <w:sz w:val="24"/>
                <w:szCs w:val="24"/>
                <w:lang w:eastAsia="ru-RU"/>
              </w:rPr>
            </w:pPr>
            <w:r w:rsidRPr="00DC3596">
              <w:rPr>
                <w:rFonts w:ascii="Times New Roman" w:eastAsia="Times New Roman" w:hAnsi="Times New Roman" w:cs="Times New Roman"/>
                <w:color w:val="000000"/>
                <w:sz w:val="15"/>
                <w:szCs w:val="15"/>
                <w:lang w:val="en-US" w:eastAsia="ru-RU"/>
              </w:rPr>
              <w:t>M.P.</w:t>
            </w:r>
          </w:p>
        </w:tc>
        <w:tc>
          <w:tcPr>
            <w:tcW w:w="2808" w:type="dxa"/>
            <w:vMerge/>
            <w:tcBorders>
              <w:top w:val="nil"/>
              <w:left w:val="nil"/>
              <w:bottom w:val="nil"/>
              <w:right w:val="nil"/>
            </w:tcBorders>
            <w:shd w:val="clear" w:color="auto" w:fill="FFFFFF"/>
            <w:vAlign w:val="center"/>
          </w:tcPr>
          <w:p w:rsidR="00DC3596" w:rsidRPr="00DC3596" w:rsidRDefault="002E0587" w:rsidP="00DC3596">
            <w:pPr>
              <w:spacing w:after="0" w:line="150" w:lineRule="exact"/>
              <w:rPr>
                <w:rFonts w:ascii="Times New Roman" w:eastAsia="Times New Roman" w:hAnsi="Times New Roman" w:cs="Times New Roman"/>
                <w:sz w:val="24"/>
                <w:szCs w:val="24"/>
                <w:lang w:eastAsia="ru-RU"/>
              </w:rPr>
            </w:pPr>
          </w:p>
        </w:tc>
      </w:tr>
    </w:tbl>
    <w:p w:rsidR="00DC3596" w:rsidRDefault="002E0587"/>
    <w:p w:rsidR="00DC3596" w:rsidRDefault="002E0587">
      <w:r>
        <w:br w:type="page"/>
      </w:r>
    </w:p>
    <w:p w:rsidR="00ED2883" w:rsidRDefault="002E0587" w:rsidP="00DC359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1. Type, category of securities:</w:t>
      </w:r>
    </w:p>
    <w:p w:rsidR="00DC3596" w:rsidRPr="00DC3596" w:rsidRDefault="002E0587" w:rsidP="00ED2883">
      <w:pPr>
        <w:spacing w:after="120" w:line="240" w:lineRule="auto"/>
        <w:jc w:val="both"/>
        <w:rPr>
          <w:rFonts w:ascii="Times New Roman" w:eastAsia="Times New Roman" w:hAnsi="Times New Roman" w:cs="Times New Roman"/>
          <w:color w:val="000000"/>
          <w:lang w:eastAsia="ru-RU"/>
        </w:rPr>
      </w:pPr>
      <w:proofErr w:type="gramStart"/>
      <w:r w:rsidRPr="00DC3596">
        <w:rPr>
          <w:rFonts w:ascii="Times New Roman" w:eastAsia="Times New Roman" w:hAnsi="Times New Roman" w:cs="Times New Roman"/>
          <w:b/>
          <w:bCs/>
          <w:i/>
          <w:iCs/>
          <w:color w:val="000000"/>
          <w:lang w:val="en-US" w:eastAsia="ru-RU"/>
        </w:rPr>
        <w:t>registered</w:t>
      </w:r>
      <w:proofErr w:type="gramEnd"/>
      <w:r w:rsidRPr="00DC3596">
        <w:rPr>
          <w:rFonts w:ascii="Times New Roman" w:eastAsia="Times New Roman" w:hAnsi="Times New Roman" w:cs="Times New Roman"/>
          <w:b/>
          <w:bCs/>
          <w:i/>
          <w:iCs/>
          <w:color w:val="000000"/>
          <w:lang w:val="en-US" w:eastAsia="ru-RU"/>
        </w:rPr>
        <w:t xml:space="preserve"> shares</w:t>
      </w:r>
    </w:p>
    <w:p w:rsidR="00DC3596" w:rsidRPr="00DC3596" w:rsidRDefault="002E0587" w:rsidP="00DC3596">
      <w:pPr>
        <w:spacing w:after="0" w:line="240" w:lineRule="auto"/>
        <w:jc w:val="both"/>
        <w:rPr>
          <w:rFonts w:ascii="Times New Roman" w:eastAsia="Times New Roman" w:hAnsi="Times New Roman" w:cs="Times New Roman"/>
          <w:sz w:val="24"/>
          <w:szCs w:val="24"/>
          <w:lang w:eastAsia="ru-RU"/>
        </w:rPr>
      </w:pPr>
      <w:r w:rsidRPr="00DC3596">
        <w:rPr>
          <w:rFonts w:ascii="Times New Roman" w:eastAsia="Times New Roman" w:hAnsi="Times New Roman" w:cs="Times New Roman"/>
          <w:color w:val="000000"/>
          <w:lang w:val="en-US" w:eastAsia="ru-RU"/>
        </w:rPr>
        <w:t xml:space="preserve">Category of securities: </w:t>
      </w:r>
      <w:r w:rsidRPr="00DC3596">
        <w:rPr>
          <w:rFonts w:ascii="Times New Roman" w:eastAsia="Times New Roman" w:hAnsi="Times New Roman" w:cs="Times New Roman"/>
          <w:b/>
          <w:bCs/>
          <w:i/>
          <w:iCs/>
          <w:color w:val="000000"/>
          <w:lang w:val="en-US" w:eastAsia="ru-RU"/>
        </w:rPr>
        <w:t>ordinary</w:t>
      </w:r>
    </w:p>
    <w:p w:rsidR="00DC3596" w:rsidRPr="00DC3596" w:rsidRDefault="002E0587" w:rsidP="00ED2883">
      <w:pPr>
        <w:spacing w:after="120" w:line="240" w:lineRule="auto"/>
        <w:jc w:val="both"/>
        <w:rPr>
          <w:rFonts w:ascii="Times New Roman" w:eastAsia="Times New Roman" w:hAnsi="Times New Roman" w:cs="Times New Roman"/>
          <w:sz w:val="24"/>
          <w:szCs w:val="24"/>
          <w:lang w:eastAsia="ru-RU"/>
        </w:rPr>
      </w:pPr>
      <w:r w:rsidRPr="00DC3596">
        <w:rPr>
          <w:rFonts w:ascii="Times New Roman" w:eastAsia="Times New Roman" w:hAnsi="Times New Roman" w:cs="Times New Roman"/>
          <w:b/>
          <w:bCs/>
          <w:i/>
          <w:iCs/>
          <w:color w:val="000000"/>
          <w:lang w:val="en-US" w:eastAsia="ru-RU"/>
        </w:rPr>
        <w:t>Securities are not convertible.</w:t>
      </w:r>
    </w:p>
    <w:p w:rsidR="00ED2883" w:rsidRDefault="002E0587" w:rsidP="00DC359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2. Form of securities: </w:t>
      </w:r>
    </w:p>
    <w:p w:rsidR="00DC3596" w:rsidRPr="00DC3596" w:rsidRDefault="002E0587" w:rsidP="00ED2883">
      <w:pPr>
        <w:spacing w:after="120" w:line="240" w:lineRule="auto"/>
        <w:jc w:val="both"/>
        <w:rPr>
          <w:rFonts w:ascii="Times New Roman" w:eastAsia="Times New Roman" w:hAnsi="Times New Roman" w:cs="Times New Roman"/>
          <w:color w:val="000000"/>
          <w:lang w:eastAsia="ru-RU"/>
        </w:rPr>
      </w:pPr>
      <w:proofErr w:type="gramStart"/>
      <w:r w:rsidRPr="00DC3596">
        <w:rPr>
          <w:rFonts w:ascii="Times New Roman" w:eastAsia="Times New Roman" w:hAnsi="Times New Roman" w:cs="Times New Roman"/>
          <w:b/>
          <w:bCs/>
          <w:i/>
          <w:iCs/>
          <w:color w:val="000000"/>
          <w:lang w:val="en-US" w:eastAsia="ru-RU"/>
        </w:rPr>
        <w:t>uncertified</w:t>
      </w:r>
      <w:proofErr w:type="gramEnd"/>
    </w:p>
    <w:p w:rsidR="00DC3596" w:rsidRPr="00DC3596" w:rsidRDefault="002E0587" w:rsidP="00DC359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Indication for mandatory centralized storage</w:t>
      </w:r>
    </w:p>
    <w:p w:rsidR="00DC3596"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b/>
          <w:bCs/>
          <w:i/>
          <w:iCs/>
          <w:color w:val="000000"/>
          <w:lang w:val="en-US" w:eastAsia="ru-RU"/>
        </w:rPr>
        <w:t xml:space="preserve">This item </w:t>
      </w:r>
      <w:proofErr w:type="gramStart"/>
      <w:r w:rsidRPr="00DC3596">
        <w:rPr>
          <w:rFonts w:ascii="Times New Roman" w:eastAsia="Times New Roman" w:hAnsi="Times New Roman" w:cs="Times New Roman"/>
          <w:b/>
          <w:bCs/>
          <w:i/>
          <w:iCs/>
          <w:color w:val="000000"/>
          <w:lang w:val="en-US" w:eastAsia="ru-RU"/>
        </w:rPr>
        <w:t>is filled out</w:t>
      </w:r>
      <w:proofErr w:type="gramEnd"/>
      <w:r w:rsidRPr="00DC3596">
        <w:rPr>
          <w:rFonts w:ascii="Times New Roman" w:eastAsia="Times New Roman" w:hAnsi="Times New Roman" w:cs="Times New Roman"/>
          <w:b/>
          <w:bCs/>
          <w:i/>
          <w:iCs/>
          <w:color w:val="000000"/>
          <w:lang w:val="en-US" w:eastAsia="ru-RU"/>
        </w:rPr>
        <w:t xml:space="preserve"> only for documentary securities</w:t>
      </w:r>
    </w:p>
    <w:p w:rsidR="00ED2883" w:rsidRPr="00441672" w:rsidRDefault="002E0587" w:rsidP="00DC3596">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4. Par value of each security of the additional issue </w:t>
      </w:r>
    </w:p>
    <w:p w:rsidR="00DC3596" w:rsidRPr="00441672" w:rsidRDefault="002E0587" w:rsidP="00ED2883">
      <w:pPr>
        <w:spacing w:after="120" w:line="240" w:lineRule="auto"/>
        <w:jc w:val="both"/>
        <w:rPr>
          <w:rFonts w:ascii="Times New Roman" w:eastAsia="Times New Roman" w:hAnsi="Times New Roman" w:cs="Times New Roman"/>
          <w:color w:val="000000"/>
          <w:lang w:val="en-US" w:eastAsia="ru-RU"/>
        </w:rPr>
      </w:pPr>
      <w:r w:rsidRPr="00DC3596">
        <w:rPr>
          <w:rFonts w:ascii="Times New Roman" w:eastAsia="Times New Roman" w:hAnsi="Times New Roman" w:cs="Times New Roman"/>
          <w:b/>
          <w:bCs/>
          <w:i/>
          <w:iCs/>
          <w:color w:val="000000"/>
          <w:lang w:val="en-US" w:eastAsia="ru-RU"/>
        </w:rPr>
        <w:t>10 kopecks</w:t>
      </w:r>
    </w:p>
    <w:p w:rsidR="00DC3596" w:rsidRPr="00441672" w:rsidRDefault="002E0587" w:rsidP="00DC3596">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 Additional issue securities number (pieces):</w:t>
      </w:r>
    </w:p>
    <w:p w:rsidR="00DC3596"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color w:val="000000"/>
          <w:lang w:val="en-US" w:eastAsia="ru-RU"/>
        </w:rPr>
        <w:t>98</w:t>
      </w:r>
      <w:r>
        <w:rPr>
          <w:rFonts w:ascii="Times New Roman" w:eastAsia="Times New Roman" w:hAnsi="Times New Roman" w:cs="Times New Roman"/>
          <w:b/>
          <w:bCs/>
          <w:i/>
          <w:iCs/>
          <w:color w:val="000000"/>
          <w:lang w:val="en-US" w:eastAsia="ru-RU"/>
        </w:rPr>
        <w:t xml:space="preserve"> 20 013 264</w:t>
      </w:r>
    </w:p>
    <w:p w:rsidR="00DC3596" w:rsidRPr="00441672" w:rsidRDefault="002E0587" w:rsidP="00DC3596">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 The total number of securities of this issue placed earlier (pieces):</w:t>
      </w:r>
    </w:p>
    <w:p w:rsidR="00DC3596" w:rsidRPr="00441672" w:rsidRDefault="002E0587" w:rsidP="00ED2883">
      <w:pPr>
        <w:pStyle w:val="a8"/>
        <w:spacing w:after="120" w:line="240" w:lineRule="auto"/>
        <w:ind w:left="0"/>
        <w:contextualSpacing w:val="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color w:val="000000"/>
          <w:lang w:val="en-US" w:eastAsia="ru-RU"/>
        </w:rPr>
        <w:t>82 39 595 425</w:t>
      </w:r>
      <w:proofErr w:type="gramStart"/>
      <w:r>
        <w:rPr>
          <w:rFonts w:ascii="Times New Roman" w:eastAsia="Times New Roman" w:hAnsi="Times New Roman" w:cs="Times New Roman"/>
          <w:b/>
          <w:bCs/>
          <w:i/>
          <w:iCs/>
          <w:color w:val="000000"/>
          <w:lang w:val="en-US" w:eastAsia="ru-RU"/>
        </w:rPr>
        <w:t>,30</w:t>
      </w:r>
      <w:proofErr w:type="gramEnd"/>
    </w:p>
    <w:p w:rsidR="00DC3596" w:rsidRPr="00441672" w:rsidRDefault="002E0587" w:rsidP="00DC3596">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 Owner rights of each additional issue security:</w:t>
      </w:r>
    </w:p>
    <w:p w:rsidR="00DC3596" w:rsidRPr="00441672" w:rsidRDefault="002E0587" w:rsidP="00DC3596">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7.1. For ordinary shares, the exact provisions of the JSC Articles of association on the rights granted</w:t>
      </w:r>
      <w:r>
        <w:rPr>
          <w:rFonts w:ascii="Times New Roman" w:eastAsia="Times New Roman" w:hAnsi="Times New Roman" w:cs="Times New Roman"/>
          <w:color w:val="000000"/>
          <w:lang w:val="en-US" w:eastAsia="ru-RU"/>
        </w:rPr>
        <w:t xml:space="preserve"> to shareholders of ordinary shares shall be indicated: on the right to receive declared dividends, on the right to participate in the General Meeting of Shareholders with the right to vote on all issues within its competence, on the right to receive part </w:t>
      </w:r>
      <w:r>
        <w:rPr>
          <w:rFonts w:ascii="Times New Roman" w:eastAsia="Times New Roman" w:hAnsi="Times New Roman" w:cs="Times New Roman"/>
          <w:color w:val="000000"/>
          <w:lang w:val="en-US" w:eastAsia="ru-RU"/>
        </w:rPr>
        <w:t>of the joint-stock company's property in the event of its liquidation.</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6.2 Each ordinary registered share of the Company provides the shareholder - its owner with the equal amount of rights.</w:t>
      </w:r>
    </w:p>
    <w:p w:rsidR="00DC3596" w:rsidRPr="00441672" w:rsidRDefault="002E0587" w:rsidP="00DC3596">
      <w:pPr>
        <w:spacing w:after="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b/>
          <w:bCs/>
          <w:i/>
          <w:iCs/>
          <w:color w:val="000000"/>
          <w:lang w:val="en-US" w:eastAsia="ru-RU"/>
        </w:rPr>
        <w:t xml:space="preserve">Shareholders owning ordinary registered shares of the Company </w:t>
      </w:r>
      <w:r w:rsidRPr="00DC3596">
        <w:rPr>
          <w:rFonts w:ascii="Times New Roman" w:eastAsia="Times New Roman" w:hAnsi="Times New Roman" w:cs="Times New Roman"/>
          <w:b/>
          <w:bCs/>
          <w:i/>
          <w:iCs/>
          <w:color w:val="000000"/>
          <w:lang w:val="en-US" w:eastAsia="ru-RU"/>
        </w:rPr>
        <w:t>have the right:</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1) </w:t>
      </w:r>
      <w:proofErr w:type="gramStart"/>
      <w:r>
        <w:rPr>
          <w:rFonts w:ascii="Times New Roman" w:eastAsia="Times New Roman" w:hAnsi="Times New Roman" w:cs="Times New Roman"/>
          <w:b/>
          <w:bCs/>
          <w:i/>
          <w:iCs/>
          <w:color w:val="000000"/>
          <w:lang w:val="en-US" w:eastAsia="ru-RU"/>
        </w:rPr>
        <w:t>participate</w:t>
      </w:r>
      <w:proofErr w:type="gramEnd"/>
      <w:r>
        <w:rPr>
          <w:rFonts w:ascii="Times New Roman" w:eastAsia="Times New Roman" w:hAnsi="Times New Roman" w:cs="Times New Roman"/>
          <w:b/>
          <w:bCs/>
          <w:i/>
          <w:iCs/>
          <w:color w:val="000000"/>
          <w:lang w:val="en-US" w:eastAsia="ru-RU"/>
        </w:rPr>
        <w:t xml:space="preserve"> in person or through representatives in the General Meeting of the Company Shareholders with the right to vote on all issues within its competence;</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
          <w:bCs/>
          <w:i/>
          <w:iCs/>
          <w:color w:val="000000"/>
          <w:lang w:val="en-US" w:eastAsia="ru-RU"/>
        </w:rPr>
        <w:t>…</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
          <w:bCs/>
          <w:i/>
          <w:iCs/>
          <w:color w:val="000000"/>
          <w:lang w:val="en-US" w:eastAsia="ru-RU"/>
        </w:rPr>
        <w:t>4) receive dividends declared by the Company</w:t>
      </w:r>
      <w:proofErr w:type="gramStart"/>
      <w:r w:rsidRPr="00DC3596">
        <w:rPr>
          <w:rFonts w:ascii="Times New Roman" w:eastAsia="Times New Roman" w:hAnsi="Times New Roman" w:cs="Times New Roman"/>
          <w:b/>
          <w:bCs/>
          <w:i/>
          <w:iCs/>
          <w:color w:val="000000"/>
          <w:lang w:val="en-US" w:eastAsia="ru-RU"/>
        </w:rPr>
        <w:t>;</w:t>
      </w:r>
      <w:proofErr w:type="gramEnd"/>
    </w:p>
    <w:p w:rsidR="00DC3596" w:rsidRPr="00441672" w:rsidRDefault="002E0587" w:rsidP="00DC35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color w:val="000000"/>
          <w:lang w:val="en-US" w:eastAsia="ru-RU"/>
        </w:rPr>
        <w:t>…</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
          <w:bCs/>
          <w:i/>
          <w:iCs/>
          <w:color w:val="000000"/>
          <w:lang w:val="en-US" w:eastAsia="ru-RU"/>
        </w:rPr>
        <w:t xml:space="preserve">6) </w:t>
      </w:r>
      <w:proofErr w:type="gramStart"/>
      <w:r w:rsidRPr="00DC3596">
        <w:rPr>
          <w:rFonts w:ascii="Times New Roman" w:eastAsia="Times New Roman" w:hAnsi="Times New Roman" w:cs="Times New Roman"/>
          <w:b/>
          <w:bCs/>
          <w:i/>
          <w:iCs/>
          <w:color w:val="000000"/>
          <w:lang w:val="en-US" w:eastAsia="ru-RU"/>
        </w:rPr>
        <w:t>in</w:t>
      </w:r>
      <w:proofErr w:type="gramEnd"/>
      <w:r w:rsidRPr="00DC3596">
        <w:rPr>
          <w:rFonts w:ascii="Times New Roman" w:eastAsia="Times New Roman" w:hAnsi="Times New Roman" w:cs="Times New Roman"/>
          <w:b/>
          <w:bCs/>
          <w:i/>
          <w:iCs/>
          <w:color w:val="000000"/>
          <w:lang w:val="en-US" w:eastAsia="ru-RU"/>
        </w:rPr>
        <w:t xml:space="preserve"> case of liquidation o</w:t>
      </w:r>
      <w:r w:rsidRPr="00DC3596">
        <w:rPr>
          <w:rFonts w:ascii="Times New Roman" w:eastAsia="Times New Roman" w:hAnsi="Times New Roman" w:cs="Times New Roman"/>
          <w:b/>
          <w:bCs/>
          <w:i/>
          <w:iCs/>
          <w:color w:val="000000"/>
          <w:lang w:val="en-US" w:eastAsia="ru-RU"/>
        </w:rPr>
        <w:t>f the Company, receive a part of its property;</w:t>
      </w:r>
    </w:p>
    <w:p w:rsidR="00DC3596" w:rsidRPr="00441672" w:rsidRDefault="002E0587" w:rsidP="00DC359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color w:val="000000"/>
          <w:lang w:val="en-US" w:eastAsia="ru-RU"/>
        </w:rPr>
        <w:t>…</w:t>
      </w:r>
    </w:p>
    <w:p w:rsidR="00DC3596"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color w:val="000000"/>
          <w:lang w:val="en-US" w:eastAsia="ru-RU"/>
        </w:rPr>
        <w:t xml:space="preserve">11) </w:t>
      </w:r>
      <w:proofErr w:type="gramStart"/>
      <w:r>
        <w:rPr>
          <w:rFonts w:ascii="Times New Roman" w:eastAsia="Times New Roman" w:hAnsi="Times New Roman" w:cs="Times New Roman"/>
          <w:b/>
          <w:bCs/>
          <w:i/>
          <w:iCs/>
          <w:color w:val="000000"/>
          <w:lang w:val="en-US" w:eastAsia="ru-RU"/>
        </w:rPr>
        <w:t>exercise</w:t>
      </w:r>
      <w:proofErr w:type="gramEnd"/>
      <w:r>
        <w:rPr>
          <w:rFonts w:ascii="Times New Roman" w:eastAsia="Times New Roman" w:hAnsi="Times New Roman" w:cs="Times New Roman"/>
          <w:b/>
          <w:bCs/>
          <w:i/>
          <w:iCs/>
          <w:color w:val="000000"/>
          <w:lang w:val="en-US" w:eastAsia="ru-RU"/>
        </w:rPr>
        <w:t xml:space="preserve"> other rights provided for by the Russian Federation legislation and these Articles of Association.</w:t>
      </w:r>
    </w:p>
    <w:p w:rsidR="00DC3596"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b/>
          <w:bCs/>
          <w:i/>
          <w:iCs/>
          <w:color w:val="000000"/>
          <w:lang w:val="en-US" w:eastAsia="ru-RU"/>
        </w:rPr>
        <w:t>The Company's Articles of Association does not provide for limiting the maximum number of votes</w:t>
      </w:r>
      <w:r w:rsidRPr="00DC3596">
        <w:rPr>
          <w:rFonts w:ascii="Times New Roman" w:eastAsia="Times New Roman" w:hAnsi="Times New Roman" w:cs="Times New Roman"/>
          <w:b/>
          <w:bCs/>
          <w:i/>
          <w:iCs/>
          <w:color w:val="000000"/>
          <w:lang w:val="en-US" w:eastAsia="ru-RU"/>
        </w:rPr>
        <w:t xml:space="preserve"> belonging to one shareholder.</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Cs/>
          <w:i/>
          <w:iCs/>
          <w:color w:val="000000"/>
          <w:lang w:val="en-US" w:eastAsia="ru-RU"/>
        </w:rPr>
        <w:t>7.2.</w:t>
      </w:r>
      <w:r>
        <w:rPr>
          <w:rFonts w:ascii="Times New Roman" w:eastAsia="Times New Roman" w:hAnsi="Times New Roman" w:cs="Times New Roman"/>
          <w:b/>
          <w:bCs/>
          <w:i/>
          <w:iCs/>
          <w:color w:val="000000"/>
          <w:lang w:val="en-US" w:eastAsia="ru-RU"/>
        </w:rPr>
        <w:t xml:space="preserve"> Not indicated for this category of shares.</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Cs/>
          <w:i/>
          <w:iCs/>
          <w:color w:val="000000"/>
          <w:lang w:val="en-US" w:eastAsia="ru-RU"/>
        </w:rPr>
        <w:t>7.3.</w:t>
      </w:r>
      <w:r>
        <w:rPr>
          <w:rFonts w:ascii="Times New Roman" w:eastAsia="Times New Roman" w:hAnsi="Times New Roman" w:cs="Times New Roman"/>
          <w:b/>
          <w:bCs/>
          <w:i/>
          <w:iCs/>
          <w:color w:val="000000"/>
          <w:lang w:val="en-US" w:eastAsia="ru-RU"/>
        </w:rPr>
        <w:t xml:space="preserve"> Not indicated for this type of securities.</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Cs/>
          <w:i/>
          <w:iCs/>
          <w:color w:val="000000"/>
          <w:lang w:val="en-US" w:eastAsia="ru-RU"/>
        </w:rPr>
        <w:t>7.4.</w:t>
      </w:r>
      <w:r>
        <w:rPr>
          <w:rFonts w:ascii="Times New Roman" w:eastAsia="Times New Roman" w:hAnsi="Times New Roman" w:cs="Times New Roman"/>
          <w:b/>
          <w:bCs/>
          <w:i/>
          <w:iCs/>
          <w:color w:val="000000"/>
          <w:lang w:val="en-US" w:eastAsia="ru-RU"/>
        </w:rPr>
        <w:t xml:space="preserve"> Not indicated for this type of securities.</w:t>
      </w:r>
    </w:p>
    <w:p w:rsidR="00DC3596" w:rsidRPr="00441672" w:rsidRDefault="002E0587" w:rsidP="00DC3596">
      <w:pPr>
        <w:spacing w:after="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Cs/>
          <w:i/>
          <w:iCs/>
          <w:color w:val="000000"/>
          <w:lang w:val="en-US" w:eastAsia="ru-RU"/>
        </w:rPr>
        <w:t>7.5.</w:t>
      </w:r>
      <w:r>
        <w:rPr>
          <w:rFonts w:ascii="Times New Roman" w:eastAsia="Times New Roman" w:hAnsi="Times New Roman" w:cs="Times New Roman"/>
          <w:b/>
          <w:bCs/>
          <w:i/>
          <w:iCs/>
          <w:color w:val="000000"/>
          <w:lang w:val="en-US" w:eastAsia="ru-RU"/>
        </w:rPr>
        <w:t xml:space="preserve"> Securities are not convertible.</w:t>
      </w:r>
    </w:p>
    <w:p w:rsidR="00DC3596" w:rsidRPr="00441672" w:rsidRDefault="002E0587" w:rsidP="00ED2883">
      <w:pPr>
        <w:spacing w:after="120" w:line="240" w:lineRule="auto"/>
        <w:jc w:val="both"/>
        <w:rPr>
          <w:rFonts w:ascii="Times New Roman" w:eastAsia="Times New Roman" w:hAnsi="Times New Roman" w:cs="Times New Roman"/>
          <w:b/>
          <w:bCs/>
          <w:i/>
          <w:iCs/>
          <w:color w:val="000000"/>
          <w:lang w:val="en-US" w:eastAsia="ru-RU"/>
        </w:rPr>
      </w:pPr>
      <w:r w:rsidRPr="00DC3596">
        <w:rPr>
          <w:rFonts w:ascii="Times New Roman" w:eastAsia="Times New Roman" w:hAnsi="Times New Roman" w:cs="Times New Roman"/>
          <w:bCs/>
          <w:i/>
          <w:iCs/>
          <w:color w:val="000000"/>
          <w:lang w:val="en-US" w:eastAsia="ru-RU"/>
        </w:rPr>
        <w:t>7.6.</w:t>
      </w:r>
      <w:r>
        <w:rPr>
          <w:rFonts w:ascii="Times New Roman" w:eastAsia="Times New Roman" w:hAnsi="Times New Roman" w:cs="Times New Roman"/>
          <w:b/>
          <w:bCs/>
          <w:i/>
          <w:iCs/>
          <w:color w:val="000000"/>
          <w:lang w:val="en-US" w:eastAsia="ru-RU"/>
        </w:rPr>
        <w:t xml:space="preserve"> Securities </w:t>
      </w:r>
      <w:proofErr w:type="gramStart"/>
      <w:r>
        <w:rPr>
          <w:rFonts w:ascii="Times New Roman" w:eastAsia="Times New Roman" w:hAnsi="Times New Roman" w:cs="Times New Roman"/>
          <w:b/>
          <w:bCs/>
          <w:i/>
          <w:iCs/>
          <w:color w:val="000000"/>
          <w:lang w:val="en-US" w:eastAsia="ru-RU"/>
        </w:rPr>
        <w:t>are not intended</w:t>
      </w:r>
      <w:proofErr w:type="gramEnd"/>
      <w:r>
        <w:rPr>
          <w:rFonts w:ascii="Times New Roman" w:eastAsia="Times New Roman" w:hAnsi="Times New Roman" w:cs="Times New Roman"/>
          <w:b/>
          <w:bCs/>
          <w:i/>
          <w:iCs/>
          <w:color w:val="000000"/>
          <w:lang w:val="en-US" w:eastAsia="ru-RU"/>
        </w:rPr>
        <w:t xml:space="preserve"> for qualifi</w:t>
      </w:r>
      <w:r>
        <w:rPr>
          <w:rFonts w:ascii="Times New Roman" w:eastAsia="Times New Roman" w:hAnsi="Times New Roman" w:cs="Times New Roman"/>
          <w:b/>
          <w:bCs/>
          <w:i/>
          <w:iCs/>
          <w:color w:val="000000"/>
          <w:lang w:val="en-US" w:eastAsia="ru-RU"/>
        </w:rPr>
        <w:t>ed investors.</w:t>
      </w:r>
    </w:p>
    <w:p w:rsidR="00DC3596" w:rsidRPr="00441672" w:rsidRDefault="002E0587" w:rsidP="00ED288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 Terms and procedure for the placement of securities of the additional issue:</w:t>
      </w:r>
    </w:p>
    <w:p w:rsidR="00DC3596" w:rsidRPr="00441672" w:rsidRDefault="002E0587" w:rsidP="00ED288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8.1. Securities placement method: </w:t>
      </w:r>
      <w:r w:rsidRPr="00DC3596">
        <w:rPr>
          <w:rFonts w:ascii="Times New Roman" w:eastAsia="Times New Roman" w:hAnsi="Times New Roman" w:cs="Times New Roman"/>
          <w:b/>
          <w:bCs/>
          <w:i/>
          <w:iCs/>
          <w:color w:val="000000"/>
          <w:lang w:val="en-US" w:eastAsia="ru-RU"/>
        </w:rPr>
        <w:t>Open subscription.</w:t>
      </w:r>
    </w:p>
    <w:p w:rsidR="00DC3596" w:rsidRPr="00441672" w:rsidRDefault="002E0587" w:rsidP="00ED288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8.2. Period of securities placement:</w:t>
      </w:r>
    </w:p>
    <w:p w:rsidR="00DC3596" w:rsidRPr="00441672" w:rsidRDefault="002E0587" w:rsidP="00DC3596">
      <w:pPr>
        <w:spacing w:after="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color w:val="000000"/>
          <w:lang w:val="en-US" w:eastAsia="ru-RU"/>
        </w:rPr>
        <w:t xml:space="preserve">The procedure for determining the start date of the placement: </w:t>
      </w:r>
      <w:r w:rsidRPr="00DC3596">
        <w:rPr>
          <w:rFonts w:ascii="Times New Roman" w:eastAsia="Times New Roman" w:hAnsi="Times New Roman" w:cs="Times New Roman"/>
          <w:b/>
          <w:bCs/>
          <w:i/>
          <w:iCs/>
          <w:color w:val="000000"/>
          <w:lang w:val="en-US" w:eastAsia="ru-RU"/>
        </w:rPr>
        <w:t>The start</w:t>
      </w:r>
      <w:r w:rsidRPr="00DC3596">
        <w:rPr>
          <w:rFonts w:ascii="Times New Roman" w:eastAsia="Times New Roman" w:hAnsi="Times New Roman" w:cs="Times New Roman"/>
          <w:b/>
          <w:bCs/>
          <w:i/>
          <w:iCs/>
          <w:color w:val="000000"/>
          <w:lang w:val="en-US" w:eastAsia="ru-RU"/>
        </w:rPr>
        <w:t xml:space="preserve"> date for the securities additional issue placement is the next day from the date of notification on the possibility of exercising the preemptive right to acquire additional shares, of persons included in the list of persons having the preemptive right to </w:t>
      </w:r>
      <w:r w:rsidRPr="00DC3596">
        <w:rPr>
          <w:rFonts w:ascii="Times New Roman" w:eastAsia="Times New Roman" w:hAnsi="Times New Roman" w:cs="Times New Roman"/>
          <w:b/>
          <w:bCs/>
          <w:i/>
          <w:iCs/>
          <w:color w:val="000000"/>
          <w:lang w:val="en-US" w:eastAsia="ru-RU"/>
        </w:rPr>
        <w:t>acquire additional shares.</w:t>
      </w:r>
    </w:p>
    <w:p w:rsidR="00DC3596" w:rsidRPr="00441672" w:rsidRDefault="002E0587" w:rsidP="00DC3596">
      <w:pPr>
        <w:spacing w:after="0" w:line="240" w:lineRule="auto"/>
        <w:jc w:val="both"/>
        <w:rPr>
          <w:rFonts w:ascii="Times New Roman" w:eastAsia="Times New Roman" w:hAnsi="Times New Roman" w:cs="Times New Roman"/>
          <w:sz w:val="24"/>
          <w:szCs w:val="24"/>
          <w:lang w:val="en-US" w:eastAsia="ru-RU"/>
        </w:rPr>
      </w:pPr>
      <w:r w:rsidRPr="00DC3596">
        <w:rPr>
          <w:rFonts w:ascii="Times New Roman" w:eastAsia="Times New Roman" w:hAnsi="Times New Roman" w:cs="Times New Roman"/>
          <w:b/>
          <w:bCs/>
          <w:i/>
          <w:iCs/>
          <w:color w:val="000000"/>
          <w:lang w:val="en-US" w:eastAsia="ru-RU"/>
        </w:rPr>
        <w:t>The start date of the securities placement shall not be earlier than the date</w:t>
      </w:r>
    </w:p>
    <w:p w:rsidR="00ED2883" w:rsidRPr="00441672" w:rsidRDefault="002E0587">
      <w:pPr>
        <w:rPr>
          <w:lang w:val="en-US"/>
        </w:rPr>
      </w:pPr>
      <w:r w:rsidRPr="00441672">
        <w:rPr>
          <w:lang w:val="en-US"/>
        </w:rPr>
        <w:br w:type="page"/>
      </w:r>
    </w:p>
    <w:p w:rsidR="00ED2883"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proofErr w:type="gramStart"/>
      <w:r w:rsidRPr="00ED2883">
        <w:rPr>
          <w:rFonts w:ascii="Times New Roman" w:eastAsia="Times New Roman" w:hAnsi="Times New Roman" w:cs="Times New Roman"/>
          <w:b/>
          <w:bCs/>
          <w:i/>
          <w:iCs/>
          <w:color w:val="000000"/>
          <w:lang w:val="en-US" w:eastAsia="ru-RU"/>
        </w:rPr>
        <w:lastRenderedPageBreak/>
        <w:t>from</w:t>
      </w:r>
      <w:proofErr w:type="gramEnd"/>
      <w:r w:rsidRPr="00ED2883">
        <w:rPr>
          <w:rFonts w:ascii="Times New Roman" w:eastAsia="Times New Roman" w:hAnsi="Times New Roman" w:cs="Times New Roman"/>
          <w:b/>
          <w:bCs/>
          <w:i/>
          <w:iCs/>
          <w:color w:val="000000"/>
          <w:lang w:val="en-US" w:eastAsia="ru-RU"/>
        </w:rPr>
        <w:t xml:space="preserve"> which the issuer will provide access to the Securities Prospectus.</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 xml:space="preserve">The </w:t>
      </w:r>
      <w:r w:rsidR="006048CF" w:rsidRPr="00ED2883">
        <w:rPr>
          <w:rFonts w:ascii="Times New Roman" w:eastAsia="Times New Roman" w:hAnsi="Times New Roman" w:cs="Times New Roman"/>
          <w:b/>
          <w:bCs/>
          <w:i/>
          <w:iCs/>
          <w:color w:val="000000"/>
          <w:lang w:val="en-US" w:eastAsia="ru-RU"/>
        </w:rPr>
        <w:t>issuer publishes the notification on the start date of the securities placement</w:t>
      </w:r>
      <w:r w:rsidRPr="00ED2883">
        <w:rPr>
          <w:rFonts w:ascii="Times New Roman" w:eastAsia="Times New Roman" w:hAnsi="Times New Roman" w:cs="Times New Roman"/>
          <w:b/>
          <w:bCs/>
          <w:i/>
          <w:iCs/>
          <w:color w:val="000000"/>
          <w:lang w:val="en-US" w:eastAsia="ru-RU"/>
        </w:rPr>
        <w:t>:</w:t>
      </w:r>
    </w:p>
    <w:p w:rsidR="00ED2883" w:rsidRPr="00441672" w:rsidRDefault="002E0587" w:rsidP="008B6BCA">
      <w:pPr>
        <w:spacing w:after="0" w:line="240" w:lineRule="auto"/>
        <w:jc w:val="both"/>
        <w:rPr>
          <w:rFonts w:ascii="Times New Roman" w:eastAsia="Times New Roman" w:hAnsi="Times New Roman" w:cs="Times New Roman"/>
          <w:b/>
          <w:bCs/>
          <w:i/>
          <w:iCs/>
          <w:color w:val="000000"/>
          <w:lang w:val="en-US" w:eastAsia="ru-RU"/>
        </w:rPr>
      </w:pPr>
      <w:r w:rsidRPr="008B6BCA">
        <w:rPr>
          <w:rFonts w:ascii="Times New Roman" w:eastAsia="Times New Roman" w:hAnsi="Times New Roman" w:cs="Times New Roman"/>
          <w:b/>
          <w:bCs/>
          <w:i/>
          <w:iCs/>
          <w:color w:val="000000"/>
          <w:lang w:val="en-US" w:eastAsia="ru-RU"/>
        </w:rPr>
        <w:t xml:space="preserve">- </w:t>
      </w:r>
      <w:proofErr w:type="gramStart"/>
      <w:r w:rsidRPr="008B6BCA">
        <w:rPr>
          <w:rFonts w:ascii="Times New Roman" w:eastAsia="Times New Roman" w:hAnsi="Times New Roman" w:cs="Times New Roman"/>
          <w:b/>
          <w:bCs/>
          <w:i/>
          <w:iCs/>
          <w:color w:val="000000"/>
          <w:lang w:val="en-US" w:eastAsia="ru-RU"/>
        </w:rPr>
        <w:t>in</w:t>
      </w:r>
      <w:proofErr w:type="gramEnd"/>
      <w:r w:rsidRPr="008B6BCA">
        <w:rPr>
          <w:rFonts w:ascii="Times New Roman" w:eastAsia="Times New Roman" w:hAnsi="Times New Roman" w:cs="Times New Roman"/>
          <w:b/>
          <w:bCs/>
          <w:i/>
          <w:iCs/>
          <w:color w:val="000000"/>
          <w:lang w:val="en-US" w:eastAsia="ru-RU"/>
        </w:rPr>
        <w:t xml:space="preserve"> the news feed of the Interfax news agency (hereinafter referred to as the news feed) - no later than 1 (One) day before the start date of the securities placement;</w:t>
      </w:r>
    </w:p>
    <w:p w:rsidR="00ED2883" w:rsidRPr="00441672" w:rsidRDefault="002E0587" w:rsidP="008B6BCA">
      <w:pPr>
        <w:spacing w:after="120" w:line="240" w:lineRule="auto"/>
        <w:jc w:val="both"/>
        <w:rPr>
          <w:rFonts w:ascii="Times New Roman" w:eastAsia="Times New Roman" w:hAnsi="Times New Roman" w:cs="Times New Roman"/>
          <w:b/>
          <w:bCs/>
          <w:i/>
          <w:iCs/>
          <w:color w:val="000000"/>
          <w:spacing w:val="-10"/>
          <w:lang w:val="en-US" w:eastAsia="ru-RU"/>
        </w:rPr>
      </w:pPr>
      <w:r w:rsidRPr="008B6BCA">
        <w:rPr>
          <w:rFonts w:ascii="Times New Roman" w:eastAsia="Times New Roman" w:hAnsi="Times New Roman" w:cs="Times New Roman"/>
          <w:b/>
          <w:bCs/>
          <w:i/>
          <w:iCs/>
          <w:color w:val="000000"/>
          <w:spacing w:val="-10"/>
          <w:lang w:val="en-US" w:eastAsia="ru-RU"/>
        </w:rPr>
        <w:t xml:space="preserve">- </w:t>
      </w:r>
      <w:proofErr w:type="gramStart"/>
      <w:r w:rsidRPr="008B6BCA">
        <w:rPr>
          <w:rFonts w:ascii="Times New Roman" w:eastAsia="Times New Roman" w:hAnsi="Times New Roman" w:cs="Times New Roman"/>
          <w:b/>
          <w:bCs/>
          <w:i/>
          <w:iCs/>
          <w:color w:val="000000"/>
          <w:spacing w:val="-10"/>
          <w:lang w:val="en-US" w:eastAsia="ru-RU"/>
        </w:rPr>
        <w:t>on</w:t>
      </w:r>
      <w:proofErr w:type="gramEnd"/>
      <w:r w:rsidRPr="008B6BCA">
        <w:rPr>
          <w:rFonts w:ascii="Times New Roman" w:eastAsia="Times New Roman" w:hAnsi="Times New Roman" w:cs="Times New Roman"/>
          <w:b/>
          <w:bCs/>
          <w:i/>
          <w:iCs/>
          <w:color w:val="000000"/>
          <w:spacing w:val="-10"/>
          <w:lang w:val="en-US" w:eastAsia="ru-RU"/>
        </w:rPr>
        <w:t xml:space="preserve"> the issuer's websites </w:t>
      </w:r>
      <w:hyperlink r:id="rId8" w:history="1">
        <w:r w:rsidRPr="008B6BCA">
          <w:rPr>
            <w:rFonts w:ascii="Times New Roman" w:eastAsia="Times New Roman" w:hAnsi="Times New Roman" w:cs="Times New Roman"/>
            <w:b/>
            <w:bCs/>
            <w:i/>
            <w:iCs/>
            <w:color w:val="000000"/>
            <w:spacing w:val="-10"/>
            <w:u w:val="single"/>
            <w:lang w:val="en-US"/>
          </w:rPr>
          <w:t>(http://www.e-disclosure.ru/portal/company.aspx?id=11999</w:t>
        </w:r>
        <w:r w:rsidRPr="008B6BCA">
          <w:rPr>
            <w:rFonts w:ascii="Times New Roman" w:eastAsia="Times New Roman" w:hAnsi="Times New Roman" w:cs="Times New Roman"/>
            <w:b/>
            <w:bCs/>
            <w:i/>
            <w:iCs/>
            <w:color w:val="000000"/>
            <w:spacing w:val="-10"/>
            <w:lang w:val="en-US" w:eastAsia="ru-RU"/>
          </w:rPr>
          <w:t xml:space="preserve"> </w:t>
        </w:r>
      </w:hyperlink>
      <w:r w:rsidRPr="008B6BCA">
        <w:rPr>
          <w:rFonts w:ascii="Times New Roman" w:eastAsia="Times New Roman" w:hAnsi="Times New Roman" w:cs="Times New Roman"/>
          <w:color w:val="000000"/>
          <w:spacing w:val="-10"/>
          <w:lang w:val="en-US" w:eastAsia="ru-RU"/>
        </w:rPr>
        <w:t>and</w:t>
      </w:r>
      <w:r w:rsidRPr="008B6BCA">
        <w:rPr>
          <w:rFonts w:ascii="Times New Roman" w:eastAsia="Times New Roman" w:hAnsi="Times New Roman" w:cs="Times New Roman"/>
          <w:b/>
          <w:bCs/>
          <w:i/>
          <w:iCs/>
          <w:color w:val="000000"/>
          <w:spacing w:val="-10"/>
          <w:lang w:val="en-US" w:eastAsia="ru-RU"/>
        </w:rPr>
        <w:t xml:space="preserve"> </w:t>
      </w:r>
      <w:hyperlink r:id="rId9" w:history="1">
        <w:r w:rsidRPr="008B6BCA">
          <w:rPr>
            <w:rFonts w:ascii="Times New Roman" w:eastAsia="Times New Roman" w:hAnsi="Times New Roman" w:cs="Times New Roman"/>
            <w:b/>
            <w:bCs/>
            <w:i/>
            <w:iCs/>
            <w:color w:val="000000"/>
            <w:spacing w:val="-10"/>
            <w:u w:val="single"/>
            <w:lang w:val="en-US"/>
          </w:rPr>
          <w:t>http://www.mrsk-yuga.ru/)</w:t>
        </w:r>
      </w:hyperlink>
      <w:r w:rsidRPr="008B6BCA">
        <w:rPr>
          <w:rFonts w:ascii="Times New Roman" w:eastAsia="Times New Roman" w:hAnsi="Times New Roman" w:cs="Times New Roman"/>
          <w:b/>
          <w:bCs/>
          <w:i/>
          <w:iCs/>
          <w:color w:val="000000"/>
          <w:spacing w:val="-10"/>
          <w:lang w:val="en-US" w:eastAsia="ru-RU"/>
        </w:rPr>
        <w:t xml:space="preserve"> - no later than 1 (One) day before the start date of the</w:t>
      </w:r>
      <w:r w:rsidRPr="008B6BCA">
        <w:rPr>
          <w:rFonts w:ascii="Times New Roman" w:eastAsia="Times New Roman" w:hAnsi="Times New Roman" w:cs="Times New Roman"/>
          <w:b/>
          <w:bCs/>
          <w:i/>
          <w:iCs/>
          <w:color w:val="000000"/>
          <w:spacing w:val="-10"/>
          <w:lang w:val="en-US" w:eastAsia="ru-RU"/>
        </w:rPr>
        <w:t xml:space="preserve"> securities placement.</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color w:val="000000"/>
          <w:lang w:val="en-US" w:eastAsia="ru-RU"/>
        </w:rPr>
        <w:t xml:space="preserve">The procedure for determining the end date of the placement: </w:t>
      </w:r>
      <w:r w:rsidRPr="00ED2883">
        <w:rPr>
          <w:rFonts w:ascii="Times New Roman" w:eastAsia="Times New Roman" w:hAnsi="Times New Roman" w:cs="Times New Roman"/>
          <w:b/>
          <w:bCs/>
          <w:i/>
          <w:iCs/>
          <w:color w:val="000000"/>
          <w:lang w:val="en-US" w:eastAsia="ru-RU"/>
        </w:rPr>
        <w:t xml:space="preserve">The end date for the placement of securities of this additional issue is 17 (the Seventeenth) business day from the end date for the offers </w:t>
      </w:r>
      <w:proofErr w:type="gramStart"/>
      <w:r w:rsidRPr="00ED2883">
        <w:rPr>
          <w:rFonts w:ascii="Times New Roman" w:eastAsia="Times New Roman" w:hAnsi="Times New Roman" w:cs="Times New Roman"/>
          <w:b/>
          <w:bCs/>
          <w:i/>
          <w:iCs/>
          <w:color w:val="000000"/>
          <w:lang w:val="en-US" w:eastAsia="ru-RU"/>
        </w:rPr>
        <w:t>submission  to</w:t>
      </w:r>
      <w:proofErr w:type="gramEnd"/>
      <w:r w:rsidRPr="00ED2883">
        <w:rPr>
          <w:rFonts w:ascii="Times New Roman" w:eastAsia="Times New Roman" w:hAnsi="Times New Roman" w:cs="Times New Roman"/>
          <w:b/>
          <w:bCs/>
          <w:i/>
          <w:iCs/>
          <w:color w:val="000000"/>
          <w:lang w:val="en-US" w:eastAsia="ru-RU"/>
        </w:rPr>
        <w:t xml:space="preserve"> purchase addition</w:t>
      </w:r>
      <w:r w:rsidRPr="00ED2883">
        <w:rPr>
          <w:rFonts w:ascii="Times New Roman" w:eastAsia="Times New Roman" w:hAnsi="Times New Roman" w:cs="Times New Roman"/>
          <w:b/>
          <w:bCs/>
          <w:i/>
          <w:iCs/>
          <w:color w:val="000000"/>
          <w:lang w:val="en-US" w:eastAsia="ru-RU"/>
        </w:rPr>
        <w:t>al shares by open subscription, specified in clause 8.3 of the decision on the additional issue of securities (hereinafter referred to as the “End Date for the Securities Placement” )</w:t>
      </w:r>
    </w:p>
    <w:p w:rsidR="00ED2883"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The term for the placement of securities shall not be more than one year</w:t>
      </w:r>
      <w:r w:rsidRPr="00ED2883">
        <w:rPr>
          <w:rFonts w:ascii="Times New Roman" w:eastAsia="Times New Roman" w:hAnsi="Times New Roman" w:cs="Times New Roman"/>
          <w:b/>
          <w:bCs/>
          <w:i/>
          <w:iCs/>
          <w:color w:val="000000"/>
          <w:lang w:val="en-US" w:eastAsia="ru-RU"/>
        </w:rPr>
        <w:t xml:space="preserve"> from the date of state registration of the equity securities additional issue.</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color w:val="000000"/>
          <w:lang w:val="en-US" w:eastAsia="ru-RU"/>
        </w:rPr>
        <w:t>The term for placement of securities is determined by indicating the dates of disclosure of any information on the securities issue.</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color w:val="000000"/>
          <w:lang w:val="en-US" w:eastAsia="ru-RU"/>
        </w:rPr>
        <w:t>The order of disclosure of such information</w:t>
      </w:r>
      <w:r w:rsidRPr="00ED2883">
        <w:rPr>
          <w:rFonts w:ascii="Times New Roman" w:eastAsia="Times New Roman" w:hAnsi="Times New Roman" w:cs="Times New Roman"/>
          <w:color w:val="000000"/>
          <w:lang w:val="en-US" w:eastAsia="ru-RU"/>
        </w:rPr>
        <w:t>:</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proofErr w:type="gramStart"/>
      <w:r w:rsidRPr="00ED2883">
        <w:rPr>
          <w:rFonts w:ascii="Times New Roman" w:eastAsia="Times New Roman" w:hAnsi="Times New Roman" w:cs="Times New Roman"/>
          <w:b/>
          <w:bCs/>
          <w:i/>
          <w:iCs/>
          <w:color w:val="000000"/>
          <w:lang w:val="en-US" w:eastAsia="ru-RU"/>
        </w:rPr>
        <w:t>Information on the state registration of this additional securities issue is disclosed by the issuer in the form of a statement of a material fact “Information on the stages of the procedure for issuing securities of the issuer”, containing information o</w:t>
      </w:r>
      <w:r w:rsidRPr="00ED2883">
        <w:rPr>
          <w:rFonts w:ascii="Times New Roman" w:eastAsia="Times New Roman" w:hAnsi="Times New Roman" w:cs="Times New Roman"/>
          <w:b/>
          <w:bCs/>
          <w:i/>
          <w:iCs/>
          <w:color w:val="000000"/>
          <w:lang w:val="en-US" w:eastAsia="ru-RU"/>
        </w:rPr>
        <w:t>n the state registration of the additional securities issue and the procedure for accessing the information contained in the Securities Prospectus, within the following periods from the date of publication of information on state registration of this addit</w:t>
      </w:r>
      <w:r w:rsidRPr="00ED2883">
        <w:rPr>
          <w:rFonts w:ascii="Times New Roman" w:eastAsia="Times New Roman" w:hAnsi="Times New Roman" w:cs="Times New Roman"/>
          <w:b/>
          <w:bCs/>
          <w:i/>
          <w:iCs/>
          <w:color w:val="000000"/>
          <w:lang w:val="en-US" w:eastAsia="ru-RU"/>
        </w:rPr>
        <w:t xml:space="preserve">ional securities issue on the registering authority's Internet page or from the date of the issuer's receipt of a written notification from the registering authority about the state registration of this additional securities issue by post, fax, electronic </w:t>
      </w:r>
      <w:r w:rsidRPr="00ED2883">
        <w:rPr>
          <w:rFonts w:ascii="Times New Roman" w:eastAsia="Times New Roman" w:hAnsi="Times New Roman" w:cs="Times New Roman"/>
          <w:b/>
          <w:bCs/>
          <w:i/>
          <w:iCs/>
          <w:color w:val="000000"/>
          <w:lang w:val="en-US" w:eastAsia="ru-RU"/>
        </w:rPr>
        <w:t>communication, delivery against signature, depending on which of the indicated dates comes earlier:</w:t>
      </w:r>
      <w:proofErr w:type="gramEnd"/>
    </w:p>
    <w:p w:rsidR="00ED2883" w:rsidRPr="00441672" w:rsidRDefault="002E0587" w:rsidP="00ED288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in</w:t>
      </w:r>
      <w:proofErr w:type="gramEnd"/>
      <w:r>
        <w:rPr>
          <w:rFonts w:ascii="Times New Roman" w:eastAsia="Times New Roman" w:hAnsi="Times New Roman" w:cs="Times New Roman"/>
          <w:b/>
          <w:bCs/>
          <w:i/>
          <w:iCs/>
          <w:color w:val="000000"/>
          <w:lang w:val="en-US" w:eastAsia="ru-RU"/>
        </w:rPr>
        <w:t xml:space="preserve"> the news feed - no later than 1 (One) day;</w:t>
      </w:r>
    </w:p>
    <w:p w:rsidR="00ED2883" w:rsidRPr="00441672" w:rsidRDefault="002E0587" w:rsidP="008B6BCA">
      <w:pPr>
        <w:spacing w:after="120" w:line="240" w:lineRule="auto"/>
        <w:jc w:val="both"/>
        <w:rPr>
          <w:rFonts w:ascii="Times New Roman" w:eastAsia="Times New Roman" w:hAnsi="Times New Roman" w:cs="Times New Roman"/>
          <w:b/>
          <w:bCs/>
          <w:i/>
          <w:iCs/>
          <w:color w:val="000000"/>
          <w:spacing w:val="-10"/>
          <w:lang w:val="en-US" w:eastAsia="ru-RU"/>
        </w:rPr>
      </w:pPr>
      <w:r w:rsidRPr="008B6BCA">
        <w:rPr>
          <w:rFonts w:ascii="Times New Roman" w:eastAsia="Times New Roman" w:hAnsi="Times New Roman" w:cs="Times New Roman"/>
          <w:b/>
          <w:bCs/>
          <w:i/>
          <w:iCs/>
          <w:color w:val="000000"/>
          <w:spacing w:val="-10"/>
          <w:lang w:val="en-US" w:eastAsia="ru-RU"/>
        </w:rPr>
        <w:t xml:space="preserve">- </w:t>
      </w:r>
      <w:proofErr w:type="gramStart"/>
      <w:r w:rsidRPr="008B6BCA">
        <w:rPr>
          <w:rFonts w:ascii="Times New Roman" w:eastAsia="Times New Roman" w:hAnsi="Times New Roman" w:cs="Times New Roman"/>
          <w:b/>
          <w:bCs/>
          <w:i/>
          <w:iCs/>
          <w:color w:val="000000"/>
          <w:spacing w:val="-10"/>
          <w:lang w:val="en-US" w:eastAsia="ru-RU"/>
        </w:rPr>
        <w:t>on</w:t>
      </w:r>
      <w:proofErr w:type="gramEnd"/>
      <w:r w:rsidRPr="008B6BCA">
        <w:rPr>
          <w:rFonts w:ascii="Times New Roman" w:eastAsia="Times New Roman" w:hAnsi="Times New Roman" w:cs="Times New Roman"/>
          <w:b/>
          <w:bCs/>
          <w:i/>
          <w:iCs/>
          <w:color w:val="000000"/>
          <w:spacing w:val="-10"/>
          <w:lang w:val="en-US" w:eastAsia="ru-RU"/>
        </w:rPr>
        <w:t xml:space="preserve"> the issuer's websites </w:t>
      </w:r>
      <w:hyperlink r:id="rId10" w:history="1">
        <w:r w:rsidRPr="00ED2883">
          <w:rPr>
            <w:rFonts w:ascii="Times New Roman" w:eastAsia="Times New Roman" w:hAnsi="Times New Roman" w:cs="Times New Roman"/>
            <w:b/>
            <w:bCs/>
            <w:i/>
            <w:iCs/>
            <w:color w:val="000000"/>
            <w:spacing w:val="-10"/>
            <w:lang w:val="en-US" w:eastAsia="ru-RU"/>
          </w:rPr>
          <w:t>(http://www.</w:t>
        </w:r>
        <w:r w:rsidRPr="00ED2883">
          <w:rPr>
            <w:rFonts w:ascii="Times New Roman" w:eastAsia="Times New Roman" w:hAnsi="Times New Roman" w:cs="Times New Roman"/>
            <w:b/>
            <w:bCs/>
            <w:i/>
            <w:iCs/>
            <w:color w:val="000000"/>
            <w:spacing w:val="-10"/>
            <w:lang w:val="en-US" w:eastAsia="ru-RU"/>
          </w:rPr>
          <w:t xml:space="preserve">e-disclosure.ru/portal/company.aspx?id=11999 </w:t>
        </w:r>
      </w:hyperlink>
      <w:r w:rsidRPr="008B6BCA">
        <w:rPr>
          <w:rFonts w:ascii="Times New Roman" w:eastAsia="Times New Roman" w:hAnsi="Times New Roman" w:cs="Times New Roman"/>
          <w:b/>
          <w:bCs/>
          <w:i/>
          <w:iCs/>
          <w:color w:val="000000"/>
          <w:spacing w:val="-10"/>
          <w:lang w:val="en-US" w:eastAsia="ru-RU"/>
        </w:rPr>
        <w:t xml:space="preserve">and </w:t>
      </w:r>
      <w:hyperlink r:id="rId11" w:history="1">
        <w:r w:rsidRPr="00ED2883">
          <w:rPr>
            <w:rFonts w:ascii="Times New Roman" w:eastAsia="Times New Roman" w:hAnsi="Times New Roman" w:cs="Times New Roman"/>
            <w:b/>
            <w:bCs/>
            <w:i/>
            <w:iCs/>
            <w:color w:val="000000"/>
            <w:spacing w:val="-10"/>
            <w:lang w:val="en-US" w:eastAsia="ru-RU"/>
          </w:rPr>
          <w:t>http://www.mrsk-yuga.ru/)</w:t>
        </w:r>
      </w:hyperlink>
      <w:r w:rsidRPr="008B6BCA">
        <w:rPr>
          <w:rFonts w:ascii="Times New Roman" w:eastAsia="Times New Roman" w:hAnsi="Times New Roman" w:cs="Times New Roman"/>
          <w:b/>
          <w:bCs/>
          <w:i/>
          <w:iCs/>
          <w:color w:val="000000"/>
          <w:spacing w:val="-10"/>
          <w:lang w:val="en-US" w:eastAsia="ru-RU"/>
        </w:rPr>
        <w:t xml:space="preserve"> - no later than 2 (Two) days.</w:t>
      </w:r>
    </w:p>
    <w:p w:rsidR="00ED2883" w:rsidRPr="00441672" w:rsidRDefault="002E0587" w:rsidP="00ED2883">
      <w:pPr>
        <w:spacing w:after="12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 xml:space="preserve">Persons included in the list of persons having the preemptive right to purchase additional shares shall be </w:t>
      </w:r>
      <w:r w:rsidRPr="00ED2883">
        <w:rPr>
          <w:rFonts w:ascii="Times New Roman" w:eastAsia="Times New Roman" w:hAnsi="Times New Roman" w:cs="Times New Roman"/>
          <w:b/>
          <w:bCs/>
          <w:i/>
          <w:iCs/>
          <w:color w:val="000000"/>
          <w:lang w:val="en-US" w:eastAsia="ru-RU"/>
        </w:rPr>
        <w:t>notified by the issuer of the possibility of exercising such right within 6 (Six) business days from the date of state registration of the additional securities issue. Within the indicated period, a notification on the possibility of exercising the preempt</w:t>
      </w:r>
      <w:r w:rsidRPr="00ED2883">
        <w:rPr>
          <w:rFonts w:ascii="Times New Roman" w:eastAsia="Times New Roman" w:hAnsi="Times New Roman" w:cs="Times New Roman"/>
          <w:b/>
          <w:bCs/>
          <w:i/>
          <w:iCs/>
          <w:color w:val="000000"/>
          <w:lang w:val="en-US" w:eastAsia="ru-RU"/>
        </w:rPr>
        <w:t>ive right to purchase the placed shares (hereinafter - the Notification) is published by the issuer in the news feed of the Interfax news agency, as well as on the issuer's websites (</w:t>
      </w:r>
      <w:hyperlink r:id="rId12" w:history="1">
        <w:r w:rsidRPr="00ED2883">
          <w:rPr>
            <w:rFonts w:ascii="Times New Roman" w:eastAsia="Times New Roman" w:hAnsi="Times New Roman" w:cs="Times New Roman"/>
            <w:b/>
            <w:bCs/>
            <w:i/>
            <w:iCs/>
            <w:color w:val="000000"/>
            <w:lang w:val="en-US" w:eastAsia="ru-RU"/>
          </w:rPr>
          <w:t>http</w:t>
        </w:r>
        <w:r w:rsidRPr="00ED2883">
          <w:rPr>
            <w:rFonts w:ascii="Times New Roman" w:eastAsia="Times New Roman" w:hAnsi="Times New Roman" w:cs="Times New Roman"/>
            <w:b/>
            <w:bCs/>
            <w:i/>
            <w:iCs/>
            <w:color w:val="000000"/>
            <w:lang w:val="en-US" w:eastAsia="ru-RU"/>
          </w:rPr>
          <w:t>: // www. e-disclosure.ru/portal/</w:t>
        </w:r>
        <w:proofErr w:type="spellStart"/>
        <w:r w:rsidRPr="00ED2883">
          <w:rPr>
            <w:rFonts w:ascii="Times New Roman" w:eastAsia="Times New Roman" w:hAnsi="Times New Roman" w:cs="Times New Roman"/>
            <w:b/>
            <w:bCs/>
            <w:i/>
            <w:iCs/>
            <w:color w:val="000000"/>
            <w:lang w:val="en-US" w:eastAsia="ru-RU"/>
          </w:rPr>
          <w:t>company.aspx?id</w:t>
        </w:r>
        <w:proofErr w:type="spellEnd"/>
        <w:r w:rsidRPr="00ED2883">
          <w:rPr>
            <w:rFonts w:ascii="Times New Roman" w:eastAsia="Times New Roman" w:hAnsi="Times New Roman" w:cs="Times New Roman"/>
            <w:b/>
            <w:bCs/>
            <w:i/>
            <w:iCs/>
            <w:color w:val="000000"/>
            <w:lang w:val="en-US" w:eastAsia="ru-RU"/>
          </w:rPr>
          <w:t>=11999</w:t>
        </w:r>
      </w:hyperlink>
      <w:r w:rsidRPr="00ED2883">
        <w:rPr>
          <w:rFonts w:ascii="Times New Roman" w:eastAsia="Times New Roman" w:hAnsi="Times New Roman" w:cs="Times New Roman"/>
          <w:b/>
          <w:bCs/>
          <w:i/>
          <w:iCs/>
          <w:color w:val="000000"/>
          <w:lang w:val="en-US" w:eastAsia="ru-RU"/>
        </w:rPr>
        <w:t xml:space="preserve"> and </w:t>
      </w:r>
      <w:hyperlink r:id="rId13" w:history="1">
        <w:proofErr w:type="spellStart"/>
        <w:r w:rsidRPr="00ED2883">
          <w:rPr>
            <w:rFonts w:ascii="Times New Roman" w:eastAsia="Times New Roman" w:hAnsi="Times New Roman" w:cs="Times New Roman"/>
            <w:b/>
            <w:bCs/>
            <w:i/>
            <w:iCs/>
            <w:color w:val="000000"/>
            <w:u w:val="single"/>
            <w:lang w:val="en-US"/>
          </w:rPr>
          <w:t>htty</w:t>
        </w:r>
        <w:proofErr w:type="spellEnd"/>
        <w:r w:rsidRPr="00ED2883">
          <w:rPr>
            <w:rFonts w:ascii="Times New Roman" w:eastAsia="Times New Roman" w:hAnsi="Times New Roman" w:cs="Times New Roman"/>
            <w:b/>
            <w:bCs/>
            <w:i/>
            <w:iCs/>
            <w:color w:val="000000"/>
            <w:u w:val="single"/>
            <w:lang w:val="en-US"/>
          </w:rPr>
          <w:t>: //www.mrsk-yuga.ru/</w:t>
        </w:r>
        <w:r w:rsidRPr="00ED2883">
          <w:rPr>
            <w:rFonts w:ascii="Times New Roman" w:eastAsia="Times New Roman" w:hAnsi="Times New Roman" w:cs="Times New Roman"/>
            <w:b/>
            <w:bCs/>
            <w:i/>
            <w:iCs/>
            <w:color w:val="000000"/>
            <w:lang w:val="en-US" w:eastAsia="ru-RU"/>
          </w:rPr>
          <w:t>).</w:t>
        </w:r>
      </w:hyperlink>
      <w:r w:rsidRPr="00ED2883">
        <w:rPr>
          <w:rFonts w:ascii="Times New Roman" w:eastAsia="Times New Roman" w:hAnsi="Times New Roman" w:cs="Times New Roman"/>
          <w:b/>
          <w:bCs/>
          <w:i/>
          <w:iCs/>
          <w:color w:val="000000"/>
          <w:lang w:val="en-US" w:eastAsia="ru-RU"/>
        </w:rPr>
        <w:t xml:space="preserve"> Such notification </w:t>
      </w:r>
      <w:proofErr w:type="gramStart"/>
      <w:r w:rsidRPr="00ED2883">
        <w:rPr>
          <w:rFonts w:ascii="Times New Roman" w:eastAsia="Times New Roman" w:hAnsi="Times New Roman" w:cs="Times New Roman"/>
          <w:b/>
          <w:bCs/>
          <w:i/>
          <w:iCs/>
          <w:color w:val="000000"/>
          <w:lang w:val="en-US" w:eastAsia="ru-RU"/>
        </w:rPr>
        <w:t>is published</w:t>
      </w:r>
      <w:proofErr w:type="gramEnd"/>
      <w:r w:rsidRPr="00ED2883">
        <w:rPr>
          <w:rFonts w:ascii="Times New Roman" w:eastAsia="Times New Roman" w:hAnsi="Times New Roman" w:cs="Times New Roman"/>
          <w:b/>
          <w:bCs/>
          <w:i/>
          <w:iCs/>
          <w:color w:val="000000"/>
          <w:lang w:val="en-US" w:eastAsia="ru-RU"/>
        </w:rPr>
        <w:t xml:space="preserve"> in all sources on the same day. </w:t>
      </w:r>
      <w:proofErr w:type="gramStart"/>
      <w:r w:rsidRPr="00ED2883">
        <w:rPr>
          <w:rFonts w:ascii="Times New Roman" w:eastAsia="Times New Roman" w:hAnsi="Times New Roman" w:cs="Times New Roman"/>
          <w:b/>
          <w:bCs/>
          <w:i/>
          <w:iCs/>
          <w:color w:val="000000"/>
          <w:lang w:val="en-US" w:eastAsia="ru-RU"/>
        </w:rPr>
        <w:t>Starting from the indicated date, the issuer provides any inte</w:t>
      </w:r>
      <w:r w:rsidRPr="00ED2883">
        <w:rPr>
          <w:rFonts w:ascii="Times New Roman" w:eastAsia="Times New Roman" w:hAnsi="Times New Roman" w:cs="Times New Roman"/>
          <w:b/>
          <w:bCs/>
          <w:i/>
          <w:iCs/>
          <w:color w:val="000000"/>
          <w:lang w:val="en-US" w:eastAsia="ru-RU"/>
        </w:rPr>
        <w:t xml:space="preserve">rested person with access to the information specified in the Notification by placing its copy at the issuer's location, as well as by providing a copy to the issuer's securities owners and other interested parties at their request for a fee not exceeding </w:t>
      </w:r>
      <w:r w:rsidRPr="00ED2883">
        <w:rPr>
          <w:rFonts w:ascii="Times New Roman" w:eastAsia="Times New Roman" w:hAnsi="Times New Roman" w:cs="Times New Roman"/>
          <w:b/>
          <w:bCs/>
          <w:i/>
          <w:iCs/>
          <w:color w:val="000000"/>
          <w:lang w:val="en-US" w:eastAsia="ru-RU"/>
        </w:rPr>
        <w:t>expenses for the production of such a copy, within no more than 7 days from the date of receipt (presentation) of the corresponding request.</w:t>
      </w:r>
      <w:proofErr w:type="gramEnd"/>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The start date for the securities placement may not be earlier than the date from which the issuer will provide acc</w:t>
      </w:r>
      <w:r w:rsidRPr="00ED2883">
        <w:rPr>
          <w:rFonts w:ascii="Times New Roman" w:eastAsia="Times New Roman" w:hAnsi="Times New Roman" w:cs="Times New Roman"/>
          <w:b/>
          <w:bCs/>
          <w:i/>
          <w:iCs/>
          <w:color w:val="000000"/>
          <w:lang w:val="en-US" w:eastAsia="ru-RU"/>
        </w:rPr>
        <w:t>ess to the Securities Prospectus.</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 xml:space="preserve">The issuer publishes the text of the registered Securities Prospectus on the issuer's websites </w:t>
      </w:r>
      <w:hyperlink r:id="rId14" w:history="1">
        <w:r w:rsidRPr="00ED2883">
          <w:rPr>
            <w:rFonts w:ascii="Times New Roman" w:eastAsia="Times New Roman" w:hAnsi="Times New Roman" w:cs="Times New Roman"/>
            <w:b/>
            <w:bCs/>
            <w:i/>
            <w:iCs/>
            <w:color w:val="000000"/>
            <w:u w:val="single"/>
            <w:lang w:val="en-US"/>
          </w:rPr>
          <w:t>(http://www.e-disclosure.ru/portal/company.aspx?id=11999</w:t>
        </w:r>
        <w:r w:rsidRPr="00ED2883">
          <w:rPr>
            <w:rFonts w:ascii="Times New Roman" w:eastAsia="Times New Roman" w:hAnsi="Times New Roman" w:cs="Times New Roman"/>
            <w:b/>
            <w:bCs/>
            <w:i/>
            <w:iCs/>
            <w:color w:val="000000"/>
            <w:lang w:val="en-US" w:eastAsia="ru-RU"/>
          </w:rPr>
          <w:t xml:space="preserve"> </w:t>
        </w:r>
      </w:hyperlink>
      <w:r w:rsidRPr="00ED2883">
        <w:rPr>
          <w:rFonts w:ascii="Times New Roman" w:eastAsia="Times New Roman" w:hAnsi="Times New Roman" w:cs="Times New Roman"/>
          <w:b/>
          <w:bCs/>
          <w:i/>
          <w:iCs/>
          <w:color w:val="000000"/>
          <w:lang w:val="en-US" w:eastAsia="ru-RU"/>
        </w:rPr>
        <w:t xml:space="preserve"> </w:t>
      </w:r>
      <w:r w:rsidRPr="00ED2883">
        <w:rPr>
          <w:rFonts w:ascii="Times New Roman" w:eastAsia="Times New Roman" w:hAnsi="Times New Roman" w:cs="Times New Roman"/>
          <w:color w:val="000000"/>
          <w:lang w:val="en-US" w:eastAsia="ru-RU"/>
        </w:rPr>
        <w:t>and</w:t>
      </w:r>
      <w:r w:rsidRPr="00ED2883">
        <w:rPr>
          <w:rFonts w:ascii="Times New Roman" w:eastAsia="Times New Roman" w:hAnsi="Times New Roman" w:cs="Times New Roman"/>
          <w:b/>
          <w:bCs/>
          <w:i/>
          <w:iCs/>
          <w:color w:val="000000"/>
          <w:lang w:val="en-US" w:eastAsia="ru-RU"/>
        </w:rPr>
        <w:t xml:space="preserve"> </w:t>
      </w:r>
      <w:hyperlink r:id="rId15" w:history="1">
        <w:r w:rsidRPr="00ED2883">
          <w:rPr>
            <w:rFonts w:ascii="Times New Roman" w:eastAsia="Times New Roman" w:hAnsi="Times New Roman" w:cs="Times New Roman"/>
            <w:b/>
            <w:bCs/>
            <w:i/>
            <w:iCs/>
            <w:color w:val="000000"/>
            <w:u w:val="single"/>
            <w:lang w:val="en-US"/>
          </w:rPr>
          <w:t xml:space="preserve">http: //www.mrsk -yuga.ru/) </w:t>
        </w:r>
      </w:hyperlink>
      <w:r w:rsidRPr="00ED2883">
        <w:rPr>
          <w:rFonts w:ascii="Times New Roman" w:eastAsia="Times New Roman" w:hAnsi="Times New Roman" w:cs="Times New Roman"/>
          <w:b/>
          <w:bCs/>
          <w:i/>
          <w:iCs/>
          <w:color w:val="000000"/>
          <w:lang w:val="en-US" w:eastAsia="ru-RU"/>
        </w:rPr>
        <w:t>no later than the start date of the securities placement.</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The issuer is obliged to provide access to any interested person to the information contained in the registered Securities</w:t>
      </w:r>
      <w:r w:rsidRPr="00ED2883">
        <w:rPr>
          <w:rFonts w:ascii="Times New Roman" w:eastAsia="Times New Roman" w:hAnsi="Times New Roman" w:cs="Times New Roman"/>
          <w:b/>
          <w:bCs/>
          <w:i/>
          <w:iCs/>
          <w:color w:val="000000"/>
          <w:lang w:val="en-US" w:eastAsia="ru-RU"/>
        </w:rPr>
        <w:t xml:space="preserve"> Prospectus by posting a copy of it at the following address: 49 </w:t>
      </w:r>
      <w:proofErr w:type="spellStart"/>
      <w:r w:rsidRPr="00ED2883">
        <w:rPr>
          <w:rFonts w:ascii="Times New Roman" w:eastAsia="Times New Roman" w:hAnsi="Times New Roman" w:cs="Times New Roman"/>
          <w:b/>
          <w:bCs/>
          <w:i/>
          <w:iCs/>
          <w:color w:val="000000"/>
          <w:lang w:val="en-US" w:eastAsia="ru-RU"/>
        </w:rPr>
        <w:t>Bolshaya</w:t>
      </w:r>
      <w:proofErr w:type="spellEnd"/>
      <w:r w:rsidRPr="00ED2883">
        <w:rPr>
          <w:rFonts w:ascii="Times New Roman" w:eastAsia="Times New Roman" w:hAnsi="Times New Roman" w:cs="Times New Roman"/>
          <w:b/>
          <w:bCs/>
          <w:i/>
          <w:iCs/>
          <w:color w:val="000000"/>
          <w:lang w:val="en-US" w:eastAsia="ru-RU"/>
        </w:rPr>
        <w:t xml:space="preserve"> </w:t>
      </w:r>
      <w:proofErr w:type="spellStart"/>
      <w:r w:rsidRPr="00ED2883">
        <w:rPr>
          <w:rFonts w:ascii="Times New Roman" w:eastAsia="Times New Roman" w:hAnsi="Times New Roman" w:cs="Times New Roman"/>
          <w:b/>
          <w:bCs/>
          <w:i/>
          <w:iCs/>
          <w:color w:val="000000"/>
          <w:lang w:val="en-US" w:eastAsia="ru-RU"/>
        </w:rPr>
        <w:t>Sadovaya</w:t>
      </w:r>
      <w:proofErr w:type="spellEnd"/>
      <w:r w:rsidRPr="00ED2883">
        <w:rPr>
          <w:rFonts w:ascii="Times New Roman" w:eastAsia="Times New Roman" w:hAnsi="Times New Roman" w:cs="Times New Roman"/>
          <w:b/>
          <w:bCs/>
          <w:i/>
          <w:iCs/>
          <w:color w:val="000000"/>
          <w:lang w:val="en-US" w:eastAsia="ru-RU"/>
        </w:rPr>
        <w:t xml:space="preserve"> Str., Rostov-on-Don, 344002, Russian Federation.</w:t>
      </w:r>
    </w:p>
    <w:p w:rsidR="00ED2883" w:rsidRPr="00441672" w:rsidRDefault="002E0587" w:rsidP="00ED2883">
      <w:pPr>
        <w:spacing w:after="0" w:line="240" w:lineRule="auto"/>
        <w:jc w:val="both"/>
        <w:rPr>
          <w:rFonts w:ascii="Times New Roman" w:eastAsia="Times New Roman" w:hAnsi="Times New Roman" w:cs="Times New Roman"/>
          <w:sz w:val="24"/>
          <w:szCs w:val="24"/>
          <w:lang w:val="en-US" w:eastAsia="ru-RU"/>
        </w:rPr>
      </w:pPr>
      <w:r w:rsidRPr="00ED2883">
        <w:rPr>
          <w:rFonts w:ascii="Times New Roman" w:eastAsia="Times New Roman" w:hAnsi="Times New Roman" w:cs="Times New Roman"/>
          <w:b/>
          <w:bCs/>
          <w:i/>
          <w:iCs/>
          <w:color w:val="000000"/>
          <w:lang w:val="en-US" w:eastAsia="ru-RU"/>
        </w:rPr>
        <w:t xml:space="preserve">The issuer is obliged to provide a copy of the registered Securities Prospectus to the issuer's securities owners and other </w:t>
      </w:r>
      <w:r w:rsidRPr="00ED2883">
        <w:rPr>
          <w:rFonts w:ascii="Times New Roman" w:eastAsia="Times New Roman" w:hAnsi="Times New Roman" w:cs="Times New Roman"/>
          <w:b/>
          <w:bCs/>
          <w:i/>
          <w:iCs/>
          <w:color w:val="000000"/>
          <w:lang w:val="en-US" w:eastAsia="ru-RU"/>
        </w:rPr>
        <w:t>interested parties at their request for a fee</w:t>
      </w:r>
    </w:p>
    <w:p w:rsidR="0030306B" w:rsidRPr="00441672" w:rsidRDefault="002E0587">
      <w:pPr>
        <w:rPr>
          <w:lang w:val="en-US"/>
        </w:rPr>
      </w:pPr>
      <w:r w:rsidRPr="00441672">
        <w:rPr>
          <w:lang w:val="en-US"/>
        </w:rPr>
        <w:br w:type="page"/>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lastRenderedPageBreak/>
        <w:t>not</w:t>
      </w:r>
      <w:proofErr w:type="gramEnd"/>
      <w:r w:rsidRPr="0030306B">
        <w:rPr>
          <w:rFonts w:ascii="Times New Roman" w:eastAsia="Times New Roman" w:hAnsi="Times New Roman" w:cs="Times New Roman"/>
          <w:b/>
          <w:bCs/>
          <w:i/>
          <w:iCs/>
          <w:color w:val="000000"/>
          <w:lang w:val="en-US" w:eastAsia="ru-RU"/>
        </w:rPr>
        <w:t xml:space="preserve"> exceeding the costs of making such a copy, within a period of not more than 7 (Seven) days from the date of receipt (presentation) of the corresponding request.</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color w:val="000000"/>
          <w:lang w:val="en-US" w:eastAsia="ru-RU"/>
        </w:rPr>
        <w:t>8.3 Procedure for securities placement</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color w:val="000000"/>
          <w:lang w:val="en-US" w:eastAsia="ru-RU"/>
        </w:rPr>
        <w:t>The procedure and conditions for concluding agreements aimed at alienating securities to the first owners during their placement (the form and method of concluding contracts, the place and time of their conclusion, and if the conclusion of contracts is car</w:t>
      </w:r>
      <w:r w:rsidRPr="0030306B">
        <w:rPr>
          <w:rFonts w:ascii="Times New Roman" w:eastAsia="Times New Roman" w:hAnsi="Times New Roman" w:cs="Times New Roman"/>
          <w:color w:val="000000"/>
          <w:lang w:val="en-US" w:eastAsia="ru-RU"/>
        </w:rPr>
        <w:t xml:space="preserve">ried out by filing and satisfying applications - the procedure and method for filing (sending) applications, requirements for the applications content and the time period for their consideration, the method and term for sending notifications (messages) on </w:t>
      </w:r>
      <w:r w:rsidRPr="0030306B">
        <w:rPr>
          <w:rFonts w:ascii="Times New Roman" w:eastAsia="Times New Roman" w:hAnsi="Times New Roman" w:cs="Times New Roman"/>
          <w:color w:val="000000"/>
          <w:lang w:val="en-US" w:eastAsia="ru-RU"/>
        </w:rPr>
        <w:t xml:space="preserve">applications satisfaction (or on refusal to satisfy)): </w:t>
      </w:r>
      <w:r w:rsidRPr="0030306B">
        <w:rPr>
          <w:rFonts w:ascii="Times New Roman" w:eastAsia="Times New Roman" w:hAnsi="Times New Roman" w:cs="Times New Roman"/>
          <w:b/>
          <w:bCs/>
          <w:i/>
          <w:iCs/>
          <w:color w:val="000000"/>
          <w:lang w:val="en-US" w:eastAsia="ru-RU"/>
        </w:rPr>
        <w:t xml:space="preserve">The placement of shares is carried out on the basis of civil contracts aimed at the acquisition of securities (hereinafter referred to as the “Share </w:t>
      </w:r>
      <w:r w:rsidR="006048CF" w:rsidRPr="0030306B">
        <w:rPr>
          <w:rFonts w:ascii="Times New Roman" w:eastAsia="Times New Roman" w:hAnsi="Times New Roman" w:cs="Times New Roman"/>
          <w:b/>
          <w:bCs/>
          <w:i/>
          <w:iCs/>
          <w:color w:val="000000"/>
          <w:lang w:val="en-US" w:eastAsia="ru-RU"/>
        </w:rPr>
        <w:t>Acquisition</w:t>
      </w:r>
      <w:r w:rsidRPr="0030306B">
        <w:rPr>
          <w:rFonts w:ascii="Times New Roman" w:eastAsia="Times New Roman" w:hAnsi="Times New Roman" w:cs="Times New Roman"/>
          <w:b/>
          <w:bCs/>
          <w:i/>
          <w:iCs/>
          <w:color w:val="000000"/>
          <w:lang w:val="en-US" w:eastAsia="ru-RU"/>
        </w:rPr>
        <w:t xml:space="preserve"> Agreement”).</w:t>
      </w:r>
      <w:proofErr w:type="gramEnd"/>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placement of additional </w:t>
      </w:r>
      <w:r w:rsidRPr="0030306B">
        <w:rPr>
          <w:rFonts w:ascii="Times New Roman" w:eastAsia="Times New Roman" w:hAnsi="Times New Roman" w:cs="Times New Roman"/>
          <w:b/>
          <w:bCs/>
          <w:i/>
          <w:iCs/>
          <w:color w:val="000000"/>
          <w:lang w:val="en-US" w:eastAsia="ru-RU"/>
        </w:rPr>
        <w:t xml:space="preserve">shares to persons having the preemptive right to acquire them shall be carried out in accordance with clause 8.5 of this Decision on the additional securities issue (hereinafter - the “Decision on the additional securities issue”). Prior to the expiration </w:t>
      </w:r>
      <w:r w:rsidRPr="0030306B">
        <w:rPr>
          <w:rFonts w:ascii="Times New Roman" w:eastAsia="Times New Roman" w:hAnsi="Times New Roman" w:cs="Times New Roman"/>
          <w:b/>
          <w:bCs/>
          <w:i/>
          <w:iCs/>
          <w:color w:val="000000"/>
          <w:lang w:val="en-US" w:eastAsia="ru-RU"/>
        </w:rPr>
        <w:t>of the preemptive right to purchase the placed securities, established by clause 8.5. Decisions on an additional securities issue, placement of securities otherwise than through the exercise of this preemptive right are not allowed.</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If during the term of t</w:t>
      </w:r>
      <w:r w:rsidRPr="0030306B">
        <w:rPr>
          <w:rFonts w:ascii="Times New Roman" w:eastAsia="Times New Roman" w:hAnsi="Times New Roman" w:cs="Times New Roman"/>
          <w:b/>
          <w:bCs/>
          <w:i/>
          <w:iCs/>
          <w:color w:val="000000"/>
          <w:lang w:val="en-US" w:eastAsia="ru-RU"/>
        </w:rPr>
        <w:t xml:space="preserve">he preemptive right to purchase the placed shares, not all the issuer's shareholders exercise their pre-emptive right to purchase the placed shares or do not use this right in full, the remaining unrealized shares </w:t>
      </w:r>
      <w:proofErr w:type="gramStart"/>
      <w:r w:rsidRPr="0030306B">
        <w:rPr>
          <w:rFonts w:ascii="Times New Roman" w:eastAsia="Times New Roman" w:hAnsi="Times New Roman" w:cs="Times New Roman"/>
          <w:b/>
          <w:bCs/>
          <w:i/>
          <w:iCs/>
          <w:color w:val="000000"/>
          <w:lang w:val="en-US" w:eastAsia="ru-RU"/>
        </w:rPr>
        <w:t>are placed</w:t>
      </w:r>
      <w:proofErr w:type="gramEnd"/>
      <w:r w:rsidRPr="0030306B">
        <w:rPr>
          <w:rFonts w:ascii="Times New Roman" w:eastAsia="Times New Roman" w:hAnsi="Times New Roman" w:cs="Times New Roman"/>
          <w:b/>
          <w:bCs/>
          <w:i/>
          <w:iCs/>
          <w:color w:val="000000"/>
          <w:lang w:val="en-US" w:eastAsia="ru-RU"/>
        </w:rPr>
        <w:t xml:space="preserve"> among an indefinite number of p</w:t>
      </w:r>
      <w:r w:rsidRPr="0030306B">
        <w:rPr>
          <w:rFonts w:ascii="Times New Roman" w:eastAsia="Times New Roman" w:hAnsi="Times New Roman" w:cs="Times New Roman"/>
          <w:b/>
          <w:bCs/>
          <w:i/>
          <w:iCs/>
          <w:color w:val="000000"/>
          <w:lang w:val="en-US" w:eastAsia="ru-RU"/>
        </w:rPr>
        <w:t>ersons by public subscription.</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placement of additional shares among an indefinite number of persons by open subscription </w:t>
      </w:r>
      <w:proofErr w:type="gramStart"/>
      <w:r w:rsidRPr="0030306B">
        <w:rPr>
          <w:rFonts w:ascii="Times New Roman" w:eastAsia="Times New Roman" w:hAnsi="Times New Roman" w:cs="Times New Roman"/>
          <w:b/>
          <w:bCs/>
          <w:i/>
          <w:iCs/>
          <w:color w:val="000000"/>
          <w:lang w:val="en-US" w:eastAsia="ru-RU"/>
        </w:rPr>
        <w:t>is carried out</w:t>
      </w:r>
      <w:proofErr w:type="gramEnd"/>
      <w:r w:rsidRPr="0030306B">
        <w:rPr>
          <w:rFonts w:ascii="Times New Roman" w:eastAsia="Times New Roman" w:hAnsi="Times New Roman" w:cs="Times New Roman"/>
          <w:b/>
          <w:bCs/>
          <w:i/>
          <w:iCs/>
          <w:color w:val="000000"/>
          <w:lang w:val="en-US" w:eastAsia="ru-RU"/>
        </w:rPr>
        <w:t xml:space="preserve"> by concluding Agreements on the acquisition of shares in the manner specified below in this paragraph.</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For the purpo</w:t>
      </w:r>
      <w:r w:rsidRPr="0030306B">
        <w:rPr>
          <w:rFonts w:ascii="Times New Roman" w:eastAsia="Times New Roman" w:hAnsi="Times New Roman" w:cs="Times New Roman"/>
          <w:b/>
          <w:bCs/>
          <w:i/>
          <w:iCs/>
          <w:color w:val="000000"/>
          <w:lang w:val="en-US" w:eastAsia="ru-RU"/>
        </w:rPr>
        <w:t xml:space="preserve">se of concluding Share Acquisition Agreements, the issuer publishes an invitation in the Interfax news agency news feed, as well as on the issuer's websites </w:t>
      </w:r>
      <w:hyperlink r:id="rId16" w:history="1">
        <w:r w:rsidRPr="0030306B">
          <w:rPr>
            <w:rFonts w:ascii="Times New Roman" w:eastAsia="Times New Roman" w:hAnsi="Times New Roman" w:cs="Times New Roman"/>
            <w:b/>
            <w:bCs/>
            <w:i/>
            <w:iCs/>
            <w:color w:val="000000"/>
            <w:u w:val="single"/>
            <w:lang w:val="en-US"/>
          </w:rPr>
          <w:t>(http://www.e-disclosure.ru/po</w:t>
        </w:r>
        <w:r w:rsidRPr="0030306B">
          <w:rPr>
            <w:rFonts w:ascii="Times New Roman" w:eastAsia="Times New Roman" w:hAnsi="Times New Roman" w:cs="Times New Roman"/>
            <w:b/>
            <w:bCs/>
            <w:i/>
            <w:iCs/>
            <w:color w:val="000000"/>
            <w:u w:val="single"/>
            <w:lang w:val="en-US"/>
          </w:rPr>
          <w:t>rtal/company.aspx?id=11999</w:t>
        </w:r>
        <w:r w:rsidRPr="0030306B">
          <w:rPr>
            <w:rFonts w:ascii="Times New Roman" w:eastAsia="Times New Roman" w:hAnsi="Times New Roman" w:cs="Times New Roman"/>
            <w:b/>
            <w:bCs/>
            <w:i/>
            <w:iCs/>
            <w:color w:val="000000"/>
            <w:lang w:val="en-US" w:eastAsia="ru-RU"/>
          </w:rPr>
          <w:t xml:space="preserve"> </w:t>
        </w:r>
      </w:hyperlink>
      <w:r w:rsidRPr="0030306B">
        <w:rPr>
          <w:rFonts w:ascii="Times New Roman" w:eastAsia="Times New Roman" w:hAnsi="Times New Roman" w:cs="Times New Roman"/>
          <w:color w:val="000000"/>
          <w:lang w:val="en-US" w:eastAsia="ru-RU"/>
        </w:rPr>
        <w:t>and</w:t>
      </w:r>
      <w:r w:rsidRPr="0030306B">
        <w:rPr>
          <w:rFonts w:ascii="Times New Roman" w:eastAsia="Times New Roman" w:hAnsi="Times New Roman" w:cs="Times New Roman"/>
          <w:b/>
          <w:bCs/>
          <w:i/>
          <w:iCs/>
          <w:color w:val="000000"/>
          <w:lang w:val="en-US" w:eastAsia="ru-RU"/>
        </w:rPr>
        <w:t xml:space="preserve"> </w:t>
      </w:r>
      <w:hyperlink r:id="rId17" w:history="1">
        <w:r w:rsidRPr="0030306B">
          <w:rPr>
            <w:rFonts w:ascii="Times New Roman" w:eastAsia="Times New Roman" w:hAnsi="Times New Roman" w:cs="Times New Roman"/>
            <w:b/>
            <w:bCs/>
            <w:i/>
            <w:iCs/>
            <w:color w:val="000000"/>
            <w:u w:val="single"/>
            <w:lang w:val="en-US"/>
          </w:rPr>
          <w:t>http : //www.mrsk-yuga.ru/)</w:t>
        </w:r>
      </w:hyperlink>
      <w:r w:rsidRPr="0030306B">
        <w:rPr>
          <w:rFonts w:ascii="Times New Roman" w:eastAsia="Times New Roman" w:hAnsi="Times New Roman" w:cs="Times New Roman"/>
          <w:b/>
          <w:bCs/>
          <w:i/>
          <w:iCs/>
          <w:color w:val="000000"/>
          <w:lang w:val="en-US" w:eastAsia="ru-RU"/>
        </w:rPr>
        <w:t xml:space="preserve"> addressed to an indefinite number of persons to make offers on the additional shares </w:t>
      </w:r>
      <w:r w:rsidR="006048CF" w:rsidRPr="0030306B">
        <w:rPr>
          <w:rFonts w:ascii="Times New Roman" w:eastAsia="Times New Roman" w:hAnsi="Times New Roman" w:cs="Times New Roman"/>
          <w:b/>
          <w:bCs/>
          <w:i/>
          <w:iCs/>
          <w:color w:val="000000"/>
          <w:lang w:val="en-US" w:eastAsia="ru-RU"/>
        </w:rPr>
        <w:t>acquisition</w:t>
      </w:r>
      <w:r w:rsidRPr="0030306B">
        <w:rPr>
          <w:rFonts w:ascii="Times New Roman" w:eastAsia="Times New Roman" w:hAnsi="Times New Roman" w:cs="Times New Roman"/>
          <w:b/>
          <w:bCs/>
          <w:i/>
          <w:iCs/>
          <w:color w:val="000000"/>
          <w:lang w:val="en-US" w:eastAsia="ru-RU"/>
        </w:rPr>
        <w:t xml:space="preserve"> (hereinafter referred to as the “Invitation to Make Offer</w:t>
      </w:r>
      <w:r w:rsidRPr="0030306B">
        <w:rPr>
          <w:rFonts w:ascii="Times New Roman" w:eastAsia="Times New Roman" w:hAnsi="Times New Roman" w:cs="Times New Roman"/>
          <w:b/>
          <w:bCs/>
          <w:i/>
          <w:iCs/>
          <w:color w:val="000000"/>
          <w:lang w:val="en-US" w:eastAsia="ru-RU"/>
        </w:rPr>
        <w:t xml:space="preserve">s”). The Invitation to make offers </w:t>
      </w:r>
      <w:proofErr w:type="gramStart"/>
      <w:r w:rsidRPr="0030306B">
        <w:rPr>
          <w:rFonts w:ascii="Times New Roman" w:eastAsia="Times New Roman" w:hAnsi="Times New Roman" w:cs="Times New Roman"/>
          <w:b/>
          <w:bCs/>
          <w:i/>
          <w:iCs/>
          <w:color w:val="000000"/>
          <w:lang w:val="en-US" w:eastAsia="ru-RU"/>
        </w:rPr>
        <w:t>is published</w:t>
      </w:r>
      <w:proofErr w:type="gramEnd"/>
      <w:r w:rsidRPr="0030306B">
        <w:rPr>
          <w:rFonts w:ascii="Times New Roman" w:eastAsia="Times New Roman" w:hAnsi="Times New Roman" w:cs="Times New Roman"/>
          <w:b/>
          <w:bCs/>
          <w:i/>
          <w:iCs/>
          <w:color w:val="000000"/>
          <w:lang w:val="en-US" w:eastAsia="ru-RU"/>
        </w:rPr>
        <w:t xml:space="preserve"> by the issuer on the first business day following the day on which the issuer, in the manner specified in clauses 8.5, 11 of the Decision on the additional securities issue, disclosed information on the resul</w:t>
      </w:r>
      <w:r w:rsidRPr="0030306B">
        <w:rPr>
          <w:rFonts w:ascii="Times New Roman" w:eastAsia="Times New Roman" w:hAnsi="Times New Roman" w:cs="Times New Roman"/>
          <w:b/>
          <w:bCs/>
          <w:i/>
          <w:iCs/>
          <w:color w:val="000000"/>
          <w:lang w:val="en-US" w:eastAsia="ru-RU"/>
        </w:rPr>
        <w:t>ts of the exercise of the preemptive right to purchase shares.</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color w:val="000000"/>
          <w:lang w:val="en-US" w:eastAsia="ru-RU"/>
        </w:rPr>
        <w:t xml:space="preserve">The term during which offers on the acquisition of placed securities may be submitted: </w:t>
      </w:r>
      <w:r w:rsidRPr="0030306B">
        <w:rPr>
          <w:rFonts w:ascii="Times New Roman" w:eastAsia="Times New Roman" w:hAnsi="Times New Roman" w:cs="Times New Roman"/>
          <w:b/>
          <w:bCs/>
          <w:i/>
          <w:iCs/>
          <w:color w:val="000000"/>
          <w:lang w:val="en-US" w:eastAsia="ru-RU"/>
        </w:rPr>
        <w:t>proposals (offers) on the acquisition of additional shares (hereinafter referred to as “the Offers”) may b</w:t>
      </w:r>
      <w:r w:rsidRPr="0030306B">
        <w:rPr>
          <w:rFonts w:ascii="Times New Roman" w:eastAsia="Times New Roman" w:hAnsi="Times New Roman" w:cs="Times New Roman"/>
          <w:b/>
          <w:bCs/>
          <w:i/>
          <w:iCs/>
          <w:color w:val="000000"/>
          <w:lang w:val="en-US" w:eastAsia="ru-RU"/>
        </w:rPr>
        <w:t>e submitted to the issuer within 10 (ten) calendar days from the date the issuer performs the last of these actions: publication by the issuer of the Invitation to make offers in the news feed of the Interfax news agency, publication by the issuer of the I</w:t>
      </w:r>
      <w:r w:rsidRPr="0030306B">
        <w:rPr>
          <w:rFonts w:ascii="Times New Roman" w:eastAsia="Times New Roman" w:hAnsi="Times New Roman" w:cs="Times New Roman"/>
          <w:b/>
          <w:bCs/>
          <w:i/>
          <w:iCs/>
          <w:color w:val="000000"/>
          <w:lang w:val="en-US" w:eastAsia="ru-RU"/>
        </w:rPr>
        <w:t xml:space="preserve">nvitation to make offers on the issuer's websites </w:t>
      </w:r>
      <w:hyperlink r:id="rId18" w:history="1">
        <w:r w:rsidRPr="0030306B">
          <w:rPr>
            <w:rFonts w:ascii="Times New Roman" w:eastAsia="Times New Roman" w:hAnsi="Times New Roman" w:cs="Times New Roman"/>
            <w:b/>
            <w:bCs/>
            <w:i/>
            <w:iCs/>
            <w:color w:val="000000"/>
            <w:u w:val="single"/>
            <w:lang w:val="en-US"/>
          </w:rPr>
          <w:t>(http://www.e-disclosure.ru/portal/company.aspx?id=11999</w:t>
        </w:r>
        <w:r w:rsidRPr="0030306B">
          <w:rPr>
            <w:rFonts w:ascii="Times New Roman" w:eastAsia="Times New Roman" w:hAnsi="Times New Roman" w:cs="Times New Roman"/>
            <w:b/>
            <w:bCs/>
            <w:i/>
            <w:iCs/>
            <w:color w:val="000000"/>
            <w:lang w:val="en-US" w:eastAsia="ru-RU"/>
          </w:rPr>
          <w:t xml:space="preserve"> </w:t>
        </w:r>
      </w:hyperlink>
      <w:r w:rsidRPr="0030306B">
        <w:rPr>
          <w:rFonts w:ascii="Times New Roman" w:eastAsia="Times New Roman" w:hAnsi="Times New Roman" w:cs="Times New Roman"/>
          <w:color w:val="000000"/>
          <w:lang w:val="en-US" w:eastAsia="ru-RU"/>
        </w:rPr>
        <w:t>and</w:t>
      </w:r>
      <w:hyperlink r:id="rId19" w:history="1">
        <w:r w:rsidRPr="0030306B">
          <w:rPr>
            <w:rFonts w:ascii="Times New Roman" w:eastAsia="Times New Roman" w:hAnsi="Times New Roman" w:cs="Times New Roman"/>
            <w:b/>
            <w:bCs/>
            <w:i/>
            <w:iCs/>
            <w:color w:val="000000"/>
            <w:u w:val="single"/>
            <w:lang w:val="en-US"/>
          </w:rPr>
          <w:t xml:space="preserve"> http: //www.mrsk-yuga.ru/).</w:t>
        </w:r>
      </w:hyperlink>
      <w:proofErr w:type="gramEnd"/>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Offers are submitted by potential acquirers (hereinafter referred to as “Acquirers”) to the issuer's address (49 </w:t>
      </w:r>
      <w:proofErr w:type="spellStart"/>
      <w:r w:rsidRPr="0030306B">
        <w:rPr>
          <w:rFonts w:ascii="Times New Roman" w:eastAsia="Times New Roman" w:hAnsi="Times New Roman" w:cs="Times New Roman"/>
          <w:b/>
          <w:bCs/>
          <w:i/>
          <w:iCs/>
          <w:color w:val="000000"/>
          <w:lang w:val="en-US" w:eastAsia="ru-RU"/>
        </w:rPr>
        <w:t>Bolshaya</w:t>
      </w:r>
      <w:proofErr w:type="spellEnd"/>
      <w:r w:rsidRPr="0030306B">
        <w:rPr>
          <w:rFonts w:ascii="Times New Roman" w:eastAsia="Times New Roman" w:hAnsi="Times New Roman" w:cs="Times New Roman"/>
          <w:b/>
          <w:bCs/>
          <w:i/>
          <w:iCs/>
          <w:color w:val="000000"/>
          <w:lang w:val="en-US" w:eastAsia="ru-RU"/>
        </w:rPr>
        <w:t xml:space="preserve"> </w:t>
      </w:r>
      <w:proofErr w:type="spellStart"/>
      <w:r w:rsidRPr="0030306B">
        <w:rPr>
          <w:rFonts w:ascii="Times New Roman" w:eastAsia="Times New Roman" w:hAnsi="Times New Roman" w:cs="Times New Roman"/>
          <w:b/>
          <w:bCs/>
          <w:i/>
          <w:iCs/>
          <w:color w:val="000000"/>
          <w:lang w:val="en-US" w:eastAsia="ru-RU"/>
        </w:rPr>
        <w:t>Sadovaya</w:t>
      </w:r>
      <w:proofErr w:type="spellEnd"/>
      <w:r w:rsidRPr="0030306B">
        <w:rPr>
          <w:rFonts w:ascii="Times New Roman" w:eastAsia="Times New Roman" w:hAnsi="Times New Roman" w:cs="Times New Roman"/>
          <w:b/>
          <w:bCs/>
          <w:i/>
          <w:iCs/>
          <w:color w:val="000000"/>
          <w:lang w:val="en-US" w:eastAsia="ru-RU"/>
        </w:rPr>
        <w:t xml:space="preserve"> Str., Rostov-on-Don, 344002, Russian Federation) daily on business days from 09.00 to 16.00 (Moscow time) in person or throug</w:t>
      </w:r>
      <w:r w:rsidRPr="0030306B">
        <w:rPr>
          <w:rFonts w:ascii="Times New Roman" w:eastAsia="Times New Roman" w:hAnsi="Times New Roman" w:cs="Times New Roman"/>
          <w:b/>
          <w:bCs/>
          <w:i/>
          <w:iCs/>
          <w:color w:val="000000"/>
          <w:lang w:val="en-US" w:eastAsia="ru-RU"/>
        </w:rPr>
        <w:t xml:space="preserve">h its authorized representative having a duly executed power of attorney. An offer may also be sent by post to the issuer's mailing address (49 </w:t>
      </w:r>
      <w:proofErr w:type="spellStart"/>
      <w:r w:rsidRPr="0030306B">
        <w:rPr>
          <w:rFonts w:ascii="Times New Roman" w:eastAsia="Times New Roman" w:hAnsi="Times New Roman" w:cs="Times New Roman"/>
          <w:b/>
          <w:bCs/>
          <w:i/>
          <w:iCs/>
          <w:color w:val="000000"/>
          <w:lang w:val="en-US" w:eastAsia="ru-RU"/>
        </w:rPr>
        <w:t>Bolshaya</w:t>
      </w:r>
      <w:proofErr w:type="spellEnd"/>
      <w:r w:rsidRPr="0030306B">
        <w:rPr>
          <w:rFonts w:ascii="Times New Roman" w:eastAsia="Times New Roman" w:hAnsi="Times New Roman" w:cs="Times New Roman"/>
          <w:b/>
          <w:bCs/>
          <w:i/>
          <w:iCs/>
          <w:color w:val="000000"/>
          <w:lang w:val="en-US" w:eastAsia="ru-RU"/>
        </w:rPr>
        <w:t xml:space="preserve"> </w:t>
      </w:r>
      <w:proofErr w:type="spellStart"/>
      <w:r w:rsidRPr="0030306B">
        <w:rPr>
          <w:rFonts w:ascii="Times New Roman" w:eastAsia="Times New Roman" w:hAnsi="Times New Roman" w:cs="Times New Roman"/>
          <w:b/>
          <w:bCs/>
          <w:i/>
          <w:iCs/>
          <w:color w:val="000000"/>
          <w:lang w:val="en-US" w:eastAsia="ru-RU"/>
        </w:rPr>
        <w:t>Sadovaya</w:t>
      </w:r>
      <w:proofErr w:type="spellEnd"/>
      <w:r w:rsidRPr="0030306B">
        <w:rPr>
          <w:rFonts w:ascii="Times New Roman" w:eastAsia="Times New Roman" w:hAnsi="Times New Roman" w:cs="Times New Roman"/>
          <w:b/>
          <w:bCs/>
          <w:i/>
          <w:iCs/>
          <w:color w:val="000000"/>
          <w:lang w:val="en-US" w:eastAsia="ru-RU"/>
        </w:rPr>
        <w:t xml:space="preserve"> Str., Rostov-on-Don, 344002, Russian Federation).</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offer shall contain the following inform</w:t>
      </w:r>
      <w:r w:rsidRPr="0030306B">
        <w:rPr>
          <w:rFonts w:ascii="Times New Roman" w:eastAsia="Times New Roman" w:hAnsi="Times New Roman" w:cs="Times New Roman"/>
          <w:b/>
          <w:bCs/>
          <w:i/>
          <w:iCs/>
          <w:color w:val="000000"/>
          <w:lang w:val="en-US" w:eastAsia="ru-RU"/>
        </w:rPr>
        <w:t>ation:</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title: “Offer for the purchase of additional ordinary registered uncertified shares of the Public Joint-Stock Company “Interregional Distribution Grid Company of the South”;</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state</w:t>
      </w:r>
      <w:proofErr w:type="gramEnd"/>
      <w:r>
        <w:rPr>
          <w:rFonts w:ascii="Times New Roman" w:eastAsia="Times New Roman" w:hAnsi="Times New Roman" w:cs="Times New Roman"/>
          <w:b/>
          <w:bCs/>
          <w:i/>
          <w:iCs/>
          <w:color w:val="000000"/>
          <w:lang w:val="en-US" w:eastAsia="ru-RU"/>
        </w:rPr>
        <w:t xml:space="preserve"> registration number and date of state registration of this additi</w:t>
      </w:r>
      <w:r>
        <w:rPr>
          <w:rFonts w:ascii="Times New Roman" w:eastAsia="Times New Roman" w:hAnsi="Times New Roman" w:cs="Times New Roman"/>
          <w:b/>
          <w:bCs/>
          <w:i/>
          <w:iCs/>
          <w:color w:val="000000"/>
          <w:lang w:val="en-US" w:eastAsia="ru-RU"/>
        </w:rPr>
        <w:t>onal securities issue;</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full</w:t>
      </w:r>
      <w:proofErr w:type="gramEnd"/>
      <w:r>
        <w:rPr>
          <w:rFonts w:ascii="Times New Roman" w:eastAsia="Times New Roman" w:hAnsi="Times New Roman" w:cs="Times New Roman"/>
          <w:b/>
          <w:bCs/>
          <w:i/>
          <w:iCs/>
          <w:color w:val="000000"/>
          <w:lang w:val="en-US" w:eastAsia="ru-RU"/>
        </w:rPr>
        <w:t xml:space="preserve"> company name (name) of the Purchaser (for legal entities); surname, name, patronymic of the Purchaser (for individuals);</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taxpayer identification number of the Purchaser (if any);</w:t>
      </w:r>
    </w:p>
    <w:p w:rsidR="0030306B" w:rsidRPr="00441672" w:rsidRDefault="002E0587">
      <w:pPr>
        <w:rPr>
          <w:lang w:val="en-US"/>
        </w:rPr>
      </w:pPr>
      <w:r w:rsidRPr="00441672">
        <w:rPr>
          <w:lang w:val="en-US"/>
        </w:rPr>
        <w:br w:type="page"/>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lastRenderedPageBreak/>
        <w:t xml:space="preserve">- </w:t>
      </w:r>
      <w:proofErr w:type="gramStart"/>
      <w:r>
        <w:rPr>
          <w:rFonts w:ascii="Times New Roman" w:eastAsia="Times New Roman" w:hAnsi="Times New Roman" w:cs="Times New Roman"/>
          <w:b/>
          <w:bCs/>
          <w:i/>
          <w:iCs/>
          <w:color w:val="000000"/>
          <w:lang w:val="en-US" w:eastAsia="ru-RU"/>
        </w:rPr>
        <w:t>location</w:t>
      </w:r>
      <w:proofErr w:type="gramEnd"/>
      <w:r>
        <w:rPr>
          <w:rFonts w:ascii="Times New Roman" w:eastAsia="Times New Roman" w:hAnsi="Times New Roman" w:cs="Times New Roman"/>
          <w:b/>
          <w:bCs/>
          <w:i/>
          <w:iCs/>
          <w:color w:val="000000"/>
          <w:lang w:val="en-US" w:eastAsia="ru-RU"/>
        </w:rPr>
        <w:t xml:space="preserve"> (for legal entities), place </w:t>
      </w:r>
      <w:r>
        <w:rPr>
          <w:rFonts w:ascii="Times New Roman" w:eastAsia="Times New Roman" w:hAnsi="Times New Roman" w:cs="Times New Roman"/>
          <w:b/>
          <w:bCs/>
          <w:i/>
          <w:iCs/>
          <w:color w:val="000000"/>
          <w:lang w:val="en-US" w:eastAsia="ru-RU"/>
        </w:rPr>
        <w:t>of residence (for individuals) of the Purchaser;</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for</w:t>
      </w:r>
      <w:proofErr w:type="gramEnd"/>
      <w:r>
        <w:rPr>
          <w:rFonts w:ascii="Times New Roman" w:eastAsia="Times New Roman" w:hAnsi="Times New Roman" w:cs="Times New Roman"/>
          <w:b/>
          <w:bCs/>
          <w:i/>
          <w:iCs/>
          <w:color w:val="000000"/>
          <w:lang w:val="en-US" w:eastAsia="ru-RU"/>
        </w:rPr>
        <w:t xml:space="preserve"> individuals - passport data (date, year and place of birth; series, number and date of the passport issue (other identification document); the authority that issued it; validity of the passport (other </w:t>
      </w:r>
      <w:r>
        <w:rPr>
          <w:rFonts w:ascii="Times New Roman" w:eastAsia="Times New Roman" w:hAnsi="Times New Roman" w:cs="Times New Roman"/>
          <w:b/>
          <w:bCs/>
          <w:i/>
          <w:iCs/>
          <w:color w:val="000000"/>
          <w:lang w:val="en-US" w:eastAsia="ru-RU"/>
        </w:rPr>
        <w:t>identification documents), if applicable) ;</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for</w:t>
      </w:r>
      <w:proofErr w:type="gramEnd"/>
      <w:r>
        <w:rPr>
          <w:rFonts w:ascii="Times New Roman" w:eastAsia="Times New Roman" w:hAnsi="Times New Roman" w:cs="Times New Roman"/>
          <w:b/>
          <w:bCs/>
          <w:i/>
          <w:iCs/>
          <w:color w:val="000000"/>
          <w:lang w:val="en-US" w:eastAsia="ru-RU"/>
        </w:rPr>
        <w:t xml:space="preserve"> legal entities - information on the state registration of a legal entity and entry in the Unified State Register of Legal Entities (main state registration number </w:t>
      </w:r>
      <w:proofErr w:type="spellStart"/>
      <w:r>
        <w:rPr>
          <w:rFonts w:ascii="Times New Roman" w:eastAsia="Times New Roman" w:hAnsi="Times New Roman" w:cs="Times New Roman"/>
          <w:b/>
          <w:bCs/>
          <w:i/>
          <w:iCs/>
          <w:color w:val="000000"/>
          <w:lang w:val="en-US" w:eastAsia="ru-RU"/>
        </w:rPr>
        <w:t>an</w:t>
      </w:r>
      <w:proofErr w:type="spellEnd"/>
      <w:r>
        <w:rPr>
          <w:rFonts w:ascii="Times New Roman" w:eastAsia="Times New Roman" w:hAnsi="Times New Roman" w:cs="Times New Roman"/>
          <w:b/>
          <w:bCs/>
          <w:i/>
          <w:iCs/>
          <w:color w:val="000000"/>
          <w:lang w:val="en-US" w:eastAsia="ru-RU"/>
        </w:rPr>
        <w:t>/or other registration number, if applica</w:t>
      </w:r>
      <w:r>
        <w:rPr>
          <w:rFonts w:ascii="Times New Roman" w:eastAsia="Times New Roman" w:hAnsi="Times New Roman" w:cs="Times New Roman"/>
          <w:b/>
          <w:bCs/>
          <w:i/>
          <w:iCs/>
          <w:color w:val="000000"/>
          <w:lang w:val="en-US" w:eastAsia="ru-RU"/>
        </w:rPr>
        <w:t>ble; date, registration authority, number of the relevant certificate);</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Purchaser’s consent to </w:t>
      </w:r>
      <w:r w:rsidR="006048CF">
        <w:rPr>
          <w:rFonts w:ascii="Times New Roman" w:eastAsia="Times New Roman" w:hAnsi="Times New Roman" w:cs="Times New Roman"/>
          <w:b/>
          <w:bCs/>
          <w:i/>
          <w:iCs/>
          <w:color w:val="000000"/>
          <w:lang w:val="en-US" w:eastAsia="ru-RU"/>
        </w:rPr>
        <w:t>acquire</w:t>
      </w:r>
      <w:r>
        <w:rPr>
          <w:rFonts w:ascii="Times New Roman" w:eastAsia="Times New Roman" w:hAnsi="Times New Roman" w:cs="Times New Roman"/>
          <w:b/>
          <w:bCs/>
          <w:i/>
          <w:iCs/>
          <w:color w:val="000000"/>
          <w:lang w:val="en-US" w:eastAsia="ru-RU"/>
        </w:rPr>
        <w:t xml:space="preserve"> the placed shares in the quantity specified in the Offer and at the placement price specified in the Offer;</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number of acquired additional ordi</w:t>
      </w:r>
      <w:r>
        <w:rPr>
          <w:rFonts w:ascii="Times New Roman" w:eastAsia="Times New Roman" w:hAnsi="Times New Roman" w:cs="Times New Roman"/>
          <w:b/>
          <w:bCs/>
          <w:i/>
          <w:iCs/>
          <w:color w:val="000000"/>
          <w:lang w:val="en-US" w:eastAsia="ru-RU"/>
        </w:rPr>
        <w:t>nary shares, which can be expressed in one of the following ways:</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Wingdings 2" w:eastAsia="Times New Roman" w:hAnsi="Wingdings 2" w:cs="Times New Roman"/>
          <w:b/>
          <w:bCs/>
          <w:iCs/>
          <w:color w:val="000000"/>
          <w:lang w:val="en-US" w:eastAsia="ru-RU"/>
        </w:rPr>
        <w:sym w:font="Wingdings 2" w:char="F0A0"/>
      </w:r>
      <w:r w:rsidRPr="0030306B">
        <w:rPr>
          <w:rFonts w:ascii="Times New Roman" w:eastAsia="Times New Roman" w:hAnsi="Times New Roman" w:cs="Times New Roman"/>
          <w:b/>
          <w:bCs/>
          <w:i/>
          <w:iCs/>
          <w:color w:val="000000"/>
          <w:lang w:val="en-US" w:eastAsia="ru-RU"/>
        </w:rPr>
        <w:t xml:space="preserve"> </w:t>
      </w:r>
      <w:proofErr w:type="gramStart"/>
      <w:r w:rsidRPr="0030306B">
        <w:rPr>
          <w:rFonts w:ascii="Times New Roman" w:eastAsia="Times New Roman" w:hAnsi="Times New Roman" w:cs="Times New Roman"/>
          <w:b/>
          <w:bCs/>
          <w:i/>
          <w:iCs/>
          <w:color w:val="000000"/>
          <w:lang w:val="en-US" w:eastAsia="ru-RU"/>
        </w:rPr>
        <w:t>the</w:t>
      </w:r>
      <w:proofErr w:type="gramEnd"/>
      <w:r w:rsidRPr="0030306B">
        <w:rPr>
          <w:rFonts w:ascii="Times New Roman" w:eastAsia="Times New Roman" w:hAnsi="Times New Roman" w:cs="Times New Roman"/>
          <w:b/>
          <w:bCs/>
          <w:i/>
          <w:iCs/>
          <w:color w:val="000000"/>
          <w:lang w:val="en-US" w:eastAsia="ru-RU"/>
        </w:rPr>
        <w:t xml:space="preserve"> exact number of shares in numerical terms that the Purchaser agrees to purchase;</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Wingdings 2" w:eastAsia="Times New Roman" w:hAnsi="Wingdings 2" w:cs="Times New Roman"/>
          <w:b/>
          <w:bCs/>
          <w:iCs/>
          <w:color w:val="000000"/>
          <w:lang w:val="en-US" w:eastAsia="ru-RU"/>
        </w:rPr>
        <w:sym w:font="Wingdings 2" w:char="F0A0"/>
      </w:r>
      <w:r w:rsidRPr="0030306B">
        <w:rPr>
          <w:rFonts w:ascii="Times New Roman" w:eastAsia="Times New Roman" w:hAnsi="Times New Roman" w:cs="Times New Roman"/>
          <w:b/>
          <w:bCs/>
          <w:i/>
          <w:iCs/>
          <w:color w:val="000000"/>
          <w:lang w:val="en-US" w:eastAsia="ru-RU"/>
        </w:rPr>
        <w:t xml:space="preserve"> </w:t>
      </w:r>
      <w:proofErr w:type="gramStart"/>
      <w:r w:rsidRPr="0030306B">
        <w:rPr>
          <w:rFonts w:ascii="Times New Roman" w:eastAsia="Times New Roman" w:hAnsi="Times New Roman" w:cs="Times New Roman"/>
          <w:b/>
          <w:bCs/>
          <w:i/>
          <w:iCs/>
          <w:color w:val="000000"/>
          <w:lang w:val="en-US" w:eastAsia="ru-RU"/>
        </w:rPr>
        <w:t>the</w:t>
      </w:r>
      <w:proofErr w:type="gramEnd"/>
      <w:r w:rsidRPr="0030306B">
        <w:rPr>
          <w:rFonts w:ascii="Times New Roman" w:eastAsia="Times New Roman" w:hAnsi="Times New Roman" w:cs="Times New Roman"/>
          <w:b/>
          <w:bCs/>
          <w:i/>
          <w:iCs/>
          <w:color w:val="000000"/>
          <w:lang w:val="en-US" w:eastAsia="ru-RU"/>
        </w:rPr>
        <w:t xml:space="preserve"> minimum number of shares that the Purchaser agrees to acquire. The minimum number of shares means the offer of the Purchaser to purchase any number of additional shares in an amount not less than the specified minimum quantity</w:t>
      </w:r>
      <w:proofErr w:type="gramStart"/>
      <w:r w:rsidRPr="0030306B">
        <w:rPr>
          <w:rFonts w:ascii="Times New Roman" w:eastAsia="Times New Roman" w:hAnsi="Times New Roman" w:cs="Times New Roman"/>
          <w:b/>
          <w:bCs/>
          <w:i/>
          <w:iCs/>
          <w:color w:val="000000"/>
          <w:lang w:val="en-US" w:eastAsia="ru-RU"/>
        </w:rPr>
        <w:t>;</w:t>
      </w:r>
      <w:proofErr w:type="gramEnd"/>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Wingdings 2" w:eastAsia="Times New Roman" w:hAnsi="Wingdings 2" w:cs="Times New Roman"/>
          <w:b/>
          <w:bCs/>
          <w:iCs/>
          <w:color w:val="000000"/>
          <w:lang w:val="en-US" w:eastAsia="ru-RU"/>
        </w:rPr>
        <w:sym w:font="Wingdings 2" w:char="F0A0"/>
      </w:r>
      <w:r w:rsidRPr="0030306B">
        <w:rPr>
          <w:rFonts w:ascii="Times New Roman" w:eastAsia="Times New Roman" w:hAnsi="Times New Roman" w:cs="Times New Roman"/>
          <w:b/>
          <w:bCs/>
          <w:i/>
          <w:iCs/>
          <w:color w:val="000000"/>
          <w:lang w:val="en-US" w:eastAsia="ru-RU"/>
        </w:rPr>
        <w:t xml:space="preserve"> </w:t>
      </w:r>
      <w:proofErr w:type="gramStart"/>
      <w:r w:rsidRPr="0030306B">
        <w:rPr>
          <w:rFonts w:ascii="Times New Roman" w:eastAsia="Times New Roman" w:hAnsi="Times New Roman" w:cs="Times New Roman"/>
          <w:b/>
          <w:bCs/>
          <w:i/>
          <w:iCs/>
          <w:color w:val="000000"/>
          <w:lang w:val="en-US" w:eastAsia="ru-RU"/>
        </w:rPr>
        <w:t>the</w:t>
      </w:r>
      <w:proofErr w:type="gramEnd"/>
      <w:r w:rsidRPr="0030306B">
        <w:rPr>
          <w:rFonts w:ascii="Times New Roman" w:eastAsia="Times New Roman" w:hAnsi="Times New Roman" w:cs="Times New Roman"/>
          <w:b/>
          <w:bCs/>
          <w:i/>
          <w:iCs/>
          <w:color w:val="000000"/>
          <w:lang w:val="en-US" w:eastAsia="ru-RU"/>
        </w:rPr>
        <w:t xml:space="preserve"> maximum number of</w:t>
      </w:r>
      <w:r w:rsidRPr="0030306B">
        <w:rPr>
          <w:rFonts w:ascii="Times New Roman" w:eastAsia="Times New Roman" w:hAnsi="Times New Roman" w:cs="Times New Roman"/>
          <w:b/>
          <w:bCs/>
          <w:i/>
          <w:iCs/>
          <w:color w:val="000000"/>
          <w:lang w:val="en-US" w:eastAsia="ru-RU"/>
        </w:rPr>
        <w:t xml:space="preserve"> shares that the Purchaser agrees to </w:t>
      </w:r>
      <w:r w:rsidR="006048CF" w:rsidRPr="0030306B">
        <w:rPr>
          <w:rFonts w:ascii="Times New Roman" w:eastAsia="Times New Roman" w:hAnsi="Times New Roman" w:cs="Times New Roman"/>
          <w:b/>
          <w:bCs/>
          <w:i/>
          <w:iCs/>
          <w:color w:val="000000"/>
          <w:lang w:val="en-US" w:eastAsia="ru-RU"/>
        </w:rPr>
        <w:t>acquire</w:t>
      </w:r>
      <w:r w:rsidRPr="0030306B">
        <w:rPr>
          <w:rFonts w:ascii="Times New Roman" w:eastAsia="Times New Roman" w:hAnsi="Times New Roman" w:cs="Times New Roman"/>
          <w:b/>
          <w:bCs/>
          <w:i/>
          <w:iCs/>
          <w:color w:val="000000"/>
          <w:lang w:val="en-US" w:eastAsia="ru-RU"/>
        </w:rPr>
        <w:t>. Indication of the maximum number of shares means the offer of the Purchaser to purchase any number of additional shares in an amount not exceeding the specified maximum quantity;</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Wingdings 2" w:eastAsia="Times New Roman" w:hAnsi="Wingdings 2" w:cs="Times New Roman"/>
          <w:b/>
          <w:bCs/>
          <w:iCs/>
          <w:color w:val="000000"/>
          <w:lang w:val="en-US" w:eastAsia="ru-RU"/>
        </w:rPr>
        <w:sym w:font="Wingdings 2" w:char="F0A0"/>
      </w:r>
      <w:r w:rsidRPr="0030306B">
        <w:rPr>
          <w:rFonts w:ascii="Times New Roman" w:eastAsia="Times New Roman" w:hAnsi="Times New Roman" w:cs="Times New Roman"/>
          <w:b/>
          <w:bCs/>
          <w:i/>
          <w:iCs/>
          <w:color w:val="000000"/>
          <w:lang w:val="en-US" w:eastAsia="ru-RU"/>
        </w:rPr>
        <w:t xml:space="preserve"> </w:t>
      </w:r>
      <w:proofErr w:type="gramStart"/>
      <w:r w:rsidRPr="0030306B">
        <w:rPr>
          <w:rFonts w:ascii="Times New Roman" w:eastAsia="Times New Roman" w:hAnsi="Times New Roman" w:cs="Times New Roman"/>
          <w:b/>
          <w:bCs/>
          <w:i/>
          <w:iCs/>
          <w:color w:val="000000"/>
          <w:lang w:val="en-US" w:eastAsia="ru-RU"/>
        </w:rPr>
        <w:t>minimum</w:t>
      </w:r>
      <w:proofErr w:type="gramEnd"/>
      <w:r w:rsidRPr="0030306B">
        <w:rPr>
          <w:rFonts w:ascii="Times New Roman" w:eastAsia="Times New Roman" w:hAnsi="Times New Roman" w:cs="Times New Roman"/>
          <w:b/>
          <w:bCs/>
          <w:i/>
          <w:iCs/>
          <w:color w:val="000000"/>
          <w:lang w:val="en-US" w:eastAsia="ru-RU"/>
        </w:rPr>
        <w:t xml:space="preserve"> and maximum number of </w:t>
      </w:r>
      <w:r w:rsidRPr="0030306B">
        <w:rPr>
          <w:rFonts w:ascii="Times New Roman" w:eastAsia="Times New Roman" w:hAnsi="Times New Roman" w:cs="Times New Roman"/>
          <w:b/>
          <w:bCs/>
          <w:i/>
          <w:iCs/>
          <w:color w:val="000000"/>
          <w:lang w:val="en-US" w:eastAsia="ru-RU"/>
        </w:rPr>
        <w:t xml:space="preserve">shares that the Purchaser agrees to acquire. Indication of the minimum and maximum number of shares means the offer of the Acquirer to purchase any number of additional shares in an amount not less than the specified minimum quantity and not more than the </w:t>
      </w:r>
      <w:r w:rsidRPr="0030306B">
        <w:rPr>
          <w:rFonts w:ascii="Times New Roman" w:eastAsia="Times New Roman" w:hAnsi="Times New Roman" w:cs="Times New Roman"/>
          <w:b/>
          <w:bCs/>
          <w:i/>
          <w:iCs/>
          <w:color w:val="000000"/>
          <w:lang w:val="en-US" w:eastAsia="ru-RU"/>
        </w:rPr>
        <w:t>specified maximum quantity;</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The Purchaser's personal account number in the register of holders of the issuer's registered securities;</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if the Purchaser is a client of the nominal holder and the shares shall be entered in the register of the issuer's </w:t>
      </w:r>
      <w:r>
        <w:rPr>
          <w:rFonts w:ascii="Times New Roman" w:eastAsia="Times New Roman" w:hAnsi="Times New Roman" w:cs="Times New Roman"/>
          <w:b/>
          <w:bCs/>
          <w:i/>
          <w:iCs/>
          <w:color w:val="000000"/>
          <w:lang w:val="en-US" w:eastAsia="ru-RU"/>
        </w:rPr>
        <w:t xml:space="preserve">registered securities holders to the account of the nominal holder, then the Offer shall indicate the personal account of the nominal holder in the register of the issuer's securities holders. </w:t>
      </w:r>
      <w:r w:rsidR="006048CF">
        <w:rPr>
          <w:rFonts w:ascii="Times New Roman" w:eastAsia="Times New Roman" w:hAnsi="Times New Roman" w:cs="Times New Roman"/>
          <w:b/>
          <w:bCs/>
          <w:i/>
          <w:iCs/>
          <w:color w:val="000000"/>
          <w:lang w:val="en-US" w:eastAsia="ru-RU"/>
        </w:rPr>
        <w:t>Full</w:t>
      </w:r>
      <w:r>
        <w:rPr>
          <w:rFonts w:ascii="Times New Roman" w:eastAsia="Times New Roman" w:hAnsi="Times New Roman" w:cs="Times New Roman"/>
          <w:b/>
          <w:bCs/>
          <w:i/>
          <w:iCs/>
          <w:color w:val="000000"/>
          <w:lang w:val="en-US" w:eastAsia="ru-RU"/>
        </w:rPr>
        <w:t xml:space="preserve"> company name of the depository (hereinafter referred to as</w:t>
      </w:r>
      <w:r>
        <w:rPr>
          <w:rFonts w:ascii="Times New Roman" w:eastAsia="Times New Roman" w:hAnsi="Times New Roman" w:cs="Times New Roman"/>
          <w:b/>
          <w:bCs/>
          <w:i/>
          <w:iCs/>
          <w:color w:val="000000"/>
          <w:lang w:val="en-US" w:eastAsia="ru-RU"/>
        </w:rPr>
        <w:t xml:space="preserve"> the first level depository. The Depository on the Additional Securities Issue and the Securities Prospectus, the First Level Depository also means the central depository operating in accordance with the requirements of Federal Law dated 07.12.2011 No. 414</w:t>
      </w:r>
      <w:r>
        <w:rPr>
          <w:rFonts w:ascii="Times New Roman" w:eastAsia="Times New Roman" w:hAnsi="Times New Roman" w:cs="Times New Roman"/>
          <w:b/>
          <w:bCs/>
          <w:i/>
          <w:iCs/>
          <w:color w:val="000000"/>
          <w:lang w:val="en-US" w:eastAsia="ru-RU"/>
        </w:rPr>
        <w:t>-FL “On the Central Depository”), data on state registration (OGRN, authority name that performed the state registration, the date of state registration and making an entry about the depository in the Unified State Register of Legal Entities), the personal</w:t>
      </w:r>
      <w:r>
        <w:rPr>
          <w:rFonts w:ascii="Times New Roman" w:eastAsia="Times New Roman" w:hAnsi="Times New Roman" w:cs="Times New Roman"/>
          <w:b/>
          <w:bCs/>
          <w:i/>
          <w:iCs/>
          <w:color w:val="000000"/>
          <w:lang w:val="en-US" w:eastAsia="ru-RU"/>
        </w:rPr>
        <w:t xml:space="preserve"> account number of the nominal holder in the register of the issuer's registered securities holders, the number of the depositary account of the Purchaser, the number and date of the Deposit agreement concluded between the depository and the Purchaser. If </w:t>
      </w:r>
      <w:r>
        <w:rPr>
          <w:rFonts w:ascii="Times New Roman" w:eastAsia="Times New Roman" w:hAnsi="Times New Roman" w:cs="Times New Roman"/>
          <w:b/>
          <w:bCs/>
          <w:i/>
          <w:iCs/>
          <w:color w:val="000000"/>
          <w:lang w:val="en-US" w:eastAsia="ru-RU"/>
        </w:rPr>
        <w:t xml:space="preserve">the depositary account of the Purchaser is maintained by a nominee holder, who </w:t>
      </w:r>
      <w:proofErr w:type="gramStart"/>
      <w:r>
        <w:rPr>
          <w:rFonts w:ascii="Times New Roman" w:eastAsia="Times New Roman" w:hAnsi="Times New Roman" w:cs="Times New Roman"/>
          <w:b/>
          <w:bCs/>
          <w:i/>
          <w:iCs/>
          <w:color w:val="000000"/>
          <w:lang w:val="en-US" w:eastAsia="ru-RU"/>
        </w:rPr>
        <w:t>is ,</w:t>
      </w:r>
      <w:proofErr w:type="gramEnd"/>
      <w:r>
        <w:rPr>
          <w:rFonts w:ascii="Times New Roman" w:eastAsia="Times New Roman" w:hAnsi="Times New Roman" w:cs="Times New Roman"/>
          <w:b/>
          <w:bCs/>
          <w:i/>
          <w:iCs/>
          <w:color w:val="000000"/>
          <w:lang w:val="en-US" w:eastAsia="ru-RU"/>
        </w:rPr>
        <w:t xml:space="preserve"> in turn, a depositor of another nominee holder (hereinafter referred to as the Second Level Depository), the following shall be indicated in the Offer for each of the indic</w:t>
      </w:r>
      <w:r>
        <w:rPr>
          <w:rFonts w:ascii="Times New Roman" w:eastAsia="Times New Roman" w:hAnsi="Times New Roman" w:cs="Times New Roman"/>
          <w:b/>
          <w:bCs/>
          <w:i/>
          <w:iCs/>
          <w:color w:val="000000"/>
          <w:lang w:val="en-US" w:eastAsia="ru-RU"/>
        </w:rPr>
        <w:t>ated Depositories:</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full</w:t>
      </w:r>
      <w:proofErr w:type="gramEnd"/>
      <w:r w:rsidRPr="0030306B">
        <w:rPr>
          <w:rFonts w:ascii="Times New Roman" w:eastAsia="Times New Roman" w:hAnsi="Times New Roman" w:cs="Times New Roman"/>
          <w:b/>
          <w:bCs/>
          <w:i/>
          <w:iCs/>
          <w:color w:val="000000"/>
          <w:lang w:val="en-US" w:eastAsia="ru-RU"/>
        </w:rPr>
        <w:t xml:space="preserve"> company name;</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data on state registration (OGRN, authority name that performed the state registration, date of state registration and making an entry about the depository at the Unified State Register of Legal Entities) of the First </w:t>
      </w:r>
      <w:r w:rsidRPr="0030306B">
        <w:rPr>
          <w:rFonts w:ascii="Times New Roman" w:eastAsia="Times New Roman" w:hAnsi="Times New Roman" w:cs="Times New Roman"/>
          <w:b/>
          <w:bCs/>
          <w:i/>
          <w:iCs/>
          <w:color w:val="000000"/>
          <w:lang w:val="en-US" w:eastAsia="ru-RU"/>
        </w:rPr>
        <w:t>level depository;</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personal</w:t>
      </w:r>
      <w:proofErr w:type="gramEnd"/>
      <w:r w:rsidRPr="0030306B">
        <w:rPr>
          <w:rFonts w:ascii="Times New Roman" w:eastAsia="Times New Roman" w:hAnsi="Times New Roman" w:cs="Times New Roman"/>
          <w:b/>
          <w:bCs/>
          <w:i/>
          <w:iCs/>
          <w:color w:val="000000"/>
          <w:lang w:val="en-US" w:eastAsia="ru-RU"/>
        </w:rPr>
        <w:t xml:space="preserve"> account number of the First Level Depository in the register of the issuer's registered securities holders;</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Purchaser’s depositary account number;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number</w:t>
      </w:r>
      <w:proofErr w:type="gramEnd"/>
      <w:r w:rsidRPr="0030306B">
        <w:rPr>
          <w:rFonts w:ascii="Times New Roman" w:eastAsia="Times New Roman" w:hAnsi="Times New Roman" w:cs="Times New Roman"/>
          <w:b/>
          <w:bCs/>
          <w:i/>
          <w:iCs/>
          <w:color w:val="000000"/>
          <w:lang w:val="en-US" w:eastAsia="ru-RU"/>
        </w:rPr>
        <w:t xml:space="preserve"> and date of the Deposit agreement concluded between the Second Level Deposi</w:t>
      </w:r>
      <w:r w:rsidRPr="0030306B">
        <w:rPr>
          <w:rFonts w:ascii="Times New Roman" w:eastAsia="Times New Roman" w:hAnsi="Times New Roman" w:cs="Times New Roman"/>
          <w:b/>
          <w:bCs/>
          <w:i/>
          <w:iCs/>
          <w:color w:val="000000"/>
          <w:lang w:val="en-US" w:eastAsia="ru-RU"/>
        </w:rPr>
        <w:t>tory and the Purchaser;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number</w:t>
      </w:r>
      <w:proofErr w:type="gramEnd"/>
      <w:r w:rsidRPr="0030306B">
        <w:rPr>
          <w:rFonts w:ascii="Times New Roman" w:eastAsia="Times New Roman" w:hAnsi="Times New Roman" w:cs="Times New Roman"/>
          <w:b/>
          <w:bCs/>
          <w:i/>
          <w:iCs/>
          <w:color w:val="000000"/>
          <w:lang w:val="en-US" w:eastAsia="ru-RU"/>
        </w:rPr>
        <w:t xml:space="preserve"> and date of the Interdepository agreement concluded between the Depositories.</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This information shall be indicated for all nominee holders, starting with the nominee holder, whom the Purchaser has opened a depositary account w</w:t>
      </w:r>
      <w:r w:rsidRPr="0030306B">
        <w:rPr>
          <w:rFonts w:ascii="Times New Roman" w:eastAsia="Times New Roman" w:hAnsi="Times New Roman" w:cs="Times New Roman"/>
          <w:b/>
          <w:bCs/>
          <w:i/>
          <w:iCs/>
          <w:color w:val="000000"/>
          <w:lang w:val="en-US" w:eastAsia="ru-RU"/>
        </w:rPr>
        <w:t>ith (in relation to the securities being placed), and ending with the nominee holder having a personal account in the register of holders of the issuer's registered securities;</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Bank details of the Purchaser, by which the Issuer may return money</w:t>
      </w:r>
      <w:proofErr w:type="gramStart"/>
      <w:r>
        <w:rPr>
          <w:rFonts w:ascii="Times New Roman" w:eastAsia="Times New Roman" w:hAnsi="Times New Roman" w:cs="Times New Roman"/>
          <w:b/>
          <w:bCs/>
          <w:i/>
          <w:iCs/>
          <w:color w:val="000000"/>
          <w:lang w:val="en-US" w:eastAsia="ru-RU"/>
        </w:rPr>
        <w:t>;</w:t>
      </w:r>
      <w:proofErr w:type="gramEnd"/>
    </w:p>
    <w:p w:rsidR="0030306B" w:rsidRPr="00441672" w:rsidRDefault="002E0587">
      <w:pPr>
        <w:rPr>
          <w:lang w:val="en-US"/>
        </w:rPr>
      </w:pPr>
      <w:r w:rsidRPr="00441672">
        <w:rPr>
          <w:lang w:val="en-US"/>
        </w:rPr>
        <w:br w:type="page"/>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lastRenderedPageBreak/>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w:t>
      </w:r>
      <w:r>
        <w:rPr>
          <w:rFonts w:ascii="Times New Roman" w:eastAsia="Times New Roman" w:hAnsi="Times New Roman" w:cs="Times New Roman"/>
          <w:b/>
          <w:bCs/>
          <w:i/>
          <w:iCs/>
          <w:color w:val="000000"/>
          <w:lang w:val="en-US" w:eastAsia="ru-RU"/>
        </w:rPr>
        <w:t>preferred method of receiving a response on the results of the Offer consideration (delivery to the Purchaser in person or through its authorized representative, sending to the postal address, email address, fax) with contact information;</w:t>
      </w:r>
    </w:p>
    <w:p w:rsidR="0030306B" w:rsidRPr="00441672" w:rsidRDefault="002E0587" w:rsidP="0030306B">
      <w:pPr>
        <w:spacing w:after="12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date</w:t>
      </w:r>
      <w:proofErr w:type="gramEnd"/>
      <w:r>
        <w:rPr>
          <w:rFonts w:ascii="Times New Roman" w:eastAsia="Times New Roman" w:hAnsi="Times New Roman" w:cs="Times New Roman"/>
          <w:b/>
          <w:bCs/>
          <w:i/>
          <w:iCs/>
          <w:color w:val="000000"/>
          <w:lang w:val="en-US" w:eastAsia="ru-RU"/>
        </w:rPr>
        <w:t xml:space="preserve"> of signing</w:t>
      </w:r>
      <w:r>
        <w:rPr>
          <w:rFonts w:ascii="Times New Roman" w:eastAsia="Times New Roman" w:hAnsi="Times New Roman" w:cs="Times New Roman"/>
          <w:b/>
          <w:bCs/>
          <w:i/>
          <w:iCs/>
          <w:color w:val="000000"/>
          <w:lang w:val="en-US" w:eastAsia="ru-RU"/>
        </w:rPr>
        <w:t xml:space="preserve"> the Offer.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Offer shall be signed by the Purchaser (a person authorized by him, with the original or a notarized copy of a duly issued power of attorney or other document confirming the authority of the representative) and, for legal entities, contain </w:t>
      </w:r>
      <w:r w:rsidRPr="0030306B">
        <w:rPr>
          <w:rFonts w:ascii="Times New Roman" w:eastAsia="Times New Roman" w:hAnsi="Times New Roman" w:cs="Times New Roman"/>
          <w:b/>
          <w:bCs/>
          <w:i/>
          <w:iCs/>
          <w:color w:val="000000"/>
          <w:lang w:val="en-US" w:eastAsia="ru-RU"/>
        </w:rPr>
        <w:t>a seal (if any).</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Issuer may determine the recommended form of the Offer and publish it on its websites </w:t>
      </w:r>
      <w:hyperlink r:id="rId20" w:history="1">
        <w:r w:rsidRPr="0030306B">
          <w:rPr>
            <w:rFonts w:ascii="Times New Roman" w:eastAsia="Times New Roman" w:hAnsi="Times New Roman" w:cs="Times New Roman"/>
            <w:bCs/>
            <w:i/>
            <w:iCs/>
            <w:color w:val="000000"/>
            <w:spacing w:val="-8"/>
            <w:u w:val="single"/>
            <w:lang w:val="en-US"/>
          </w:rPr>
          <w:t>(http://www.e-disclosure.ru/portal/company.aspx?id=11999</w:t>
        </w:r>
        <w:r w:rsidRPr="0030306B">
          <w:rPr>
            <w:rFonts w:ascii="Times New Roman" w:eastAsia="Times New Roman" w:hAnsi="Times New Roman" w:cs="Times New Roman"/>
            <w:b/>
            <w:bCs/>
            <w:i/>
            <w:iCs/>
            <w:color w:val="000000"/>
            <w:lang w:val="en-US" w:eastAsia="ru-RU"/>
          </w:rPr>
          <w:t xml:space="preserve"> </w:t>
        </w:r>
      </w:hyperlink>
      <w:r w:rsidRPr="0030306B">
        <w:rPr>
          <w:rFonts w:ascii="Times New Roman" w:eastAsia="Times New Roman" w:hAnsi="Times New Roman" w:cs="Times New Roman"/>
          <w:b/>
          <w:bCs/>
          <w:i/>
          <w:iCs/>
          <w:color w:val="000000"/>
          <w:lang w:val="en-US" w:eastAsia="ru-RU"/>
        </w:rPr>
        <w:t xml:space="preserve"> </w:t>
      </w:r>
      <w:r w:rsidRPr="0030306B">
        <w:rPr>
          <w:rFonts w:ascii="Times New Roman" w:eastAsia="Times New Roman" w:hAnsi="Times New Roman" w:cs="Times New Roman"/>
          <w:color w:val="000000"/>
          <w:spacing w:val="-8"/>
          <w:lang w:val="en-US" w:eastAsia="ru-RU"/>
        </w:rPr>
        <w:t>and</w:t>
      </w:r>
      <w:r w:rsidRPr="0030306B">
        <w:rPr>
          <w:rFonts w:ascii="Times New Roman" w:eastAsia="Times New Roman" w:hAnsi="Times New Roman" w:cs="Times New Roman"/>
          <w:b/>
          <w:bCs/>
          <w:i/>
          <w:iCs/>
          <w:color w:val="000000"/>
          <w:lang w:val="en-US" w:eastAsia="ru-RU"/>
        </w:rPr>
        <w:t xml:space="preserve"> </w:t>
      </w:r>
      <w:hyperlink r:id="rId21" w:history="1">
        <w:r w:rsidRPr="0030306B">
          <w:rPr>
            <w:rFonts w:ascii="Times New Roman" w:eastAsia="Times New Roman" w:hAnsi="Times New Roman" w:cs="Times New Roman"/>
            <w:bCs/>
            <w:i/>
            <w:iCs/>
            <w:color w:val="000000"/>
            <w:spacing w:val="-8"/>
            <w:u w:val="single"/>
            <w:lang w:val="en-US"/>
          </w:rPr>
          <w:t xml:space="preserve">http://www.mrsk-yuga.ru/) </w:t>
        </w:r>
      </w:hyperlink>
      <w:r w:rsidRPr="0030306B">
        <w:rPr>
          <w:rFonts w:ascii="Times New Roman" w:eastAsia="Times New Roman" w:hAnsi="Times New Roman" w:cs="Times New Roman"/>
          <w:b/>
          <w:bCs/>
          <w:i/>
          <w:iCs/>
          <w:color w:val="000000"/>
          <w:lang w:val="en-US" w:eastAsia="ru-RU"/>
        </w:rPr>
        <w:t>simultaneously with the Invitation to make offers.</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following </w:t>
      </w:r>
      <w:proofErr w:type="gramStart"/>
      <w:r w:rsidRPr="0030306B">
        <w:rPr>
          <w:rFonts w:ascii="Times New Roman" w:eastAsia="Times New Roman" w:hAnsi="Times New Roman" w:cs="Times New Roman"/>
          <w:b/>
          <w:bCs/>
          <w:i/>
          <w:iCs/>
          <w:color w:val="000000"/>
          <w:lang w:val="en-US" w:eastAsia="ru-RU"/>
        </w:rPr>
        <w:t>shall be attached</w:t>
      </w:r>
      <w:proofErr w:type="gramEnd"/>
      <w:r w:rsidRPr="0030306B">
        <w:rPr>
          <w:rFonts w:ascii="Times New Roman" w:eastAsia="Times New Roman" w:hAnsi="Times New Roman" w:cs="Times New Roman"/>
          <w:b/>
          <w:bCs/>
          <w:i/>
          <w:iCs/>
          <w:color w:val="000000"/>
          <w:lang w:val="en-US" w:eastAsia="ru-RU"/>
        </w:rPr>
        <w:t xml:space="preserve"> to the Offer:</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for</w:t>
      </w:r>
      <w:proofErr w:type="gramEnd"/>
      <w:r>
        <w:rPr>
          <w:rFonts w:ascii="Times New Roman" w:eastAsia="Times New Roman" w:hAnsi="Times New Roman" w:cs="Times New Roman"/>
          <w:b/>
          <w:bCs/>
          <w:i/>
          <w:iCs/>
          <w:color w:val="000000"/>
          <w:lang w:val="en-US" w:eastAsia="ru-RU"/>
        </w:rPr>
        <w:t xml:space="preserve"> legal entities - notarized copies of constituent documents and documents confirming th</w:t>
      </w:r>
      <w:r>
        <w:rPr>
          <w:rFonts w:ascii="Times New Roman" w:eastAsia="Times New Roman" w:hAnsi="Times New Roman" w:cs="Times New Roman"/>
          <w:b/>
          <w:bCs/>
          <w:i/>
          <w:iCs/>
          <w:color w:val="000000"/>
          <w:lang w:val="en-US" w:eastAsia="ru-RU"/>
        </w:rPr>
        <w:t>e authority of a person entitled to act on behalf of a legal entity without a power of attorney;</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if, in accordance with the requirements of the Russian Federation legislation, the acquisition of the number of shares indicated in the Offer by the person w</w:t>
      </w:r>
      <w:r>
        <w:rPr>
          <w:rFonts w:ascii="Times New Roman" w:eastAsia="Times New Roman" w:hAnsi="Times New Roman" w:cs="Times New Roman"/>
          <w:b/>
          <w:bCs/>
          <w:i/>
          <w:iCs/>
          <w:color w:val="000000"/>
          <w:lang w:val="en-US" w:eastAsia="ru-RU"/>
        </w:rPr>
        <w:t>ho submitted the Offer is carried out with the prior consent of the antimonopoly body, the person who submitted the Offer shall attach a copy of the relevant consent of the antimonopoly body to the Offer;</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proofErr w:type="gramStart"/>
      <w:r>
        <w:rPr>
          <w:rFonts w:ascii="Times New Roman" w:eastAsia="Times New Roman" w:hAnsi="Times New Roman" w:cs="Times New Roman"/>
          <w:b/>
          <w:bCs/>
          <w:i/>
          <w:iCs/>
          <w:color w:val="000000"/>
          <w:lang w:val="en-US" w:eastAsia="ru-RU"/>
        </w:rPr>
        <w:t>- if, in accordance with the requirements of the la</w:t>
      </w:r>
      <w:r>
        <w:rPr>
          <w:rFonts w:ascii="Times New Roman" w:eastAsia="Times New Roman" w:hAnsi="Times New Roman" w:cs="Times New Roman"/>
          <w:b/>
          <w:bCs/>
          <w:i/>
          <w:iCs/>
          <w:color w:val="000000"/>
          <w:lang w:val="en-US" w:eastAsia="ru-RU"/>
        </w:rPr>
        <w:t>w, the acquisition of the amount of shares indicated in the Offer by the person who submitted the Offer is carried out with the prior approval of the competent management body of the Purchaser, the person who submitted the Offer shall attach to the Offer a</w:t>
      </w:r>
      <w:r>
        <w:rPr>
          <w:rFonts w:ascii="Times New Roman" w:eastAsia="Times New Roman" w:hAnsi="Times New Roman" w:cs="Times New Roman"/>
          <w:b/>
          <w:bCs/>
          <w:i/>
          <w:iCs/>
          <w:color w:val="000000"/>
          <w:lang w:val="en-US" w:eastAsia="ru-RU"/>
        </w:rPr>
        <w:t xml:space="preserve"> copy of the relevant transaction approval decision for the acquisition of placed securities.</w:t>
      </w:r>
      <w:proofErr w:type="gramEnd"/>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Offers that do not meet the specified requirements are not subject to approval. Purchasers are responsible for the accuracy and completeness of the information sp</w:t>
      </w:r>
      <w:r w:rsidRPr="0030306B">
        <w:rPr>
          <w:rFonts w:ascii="Times New Roman" w:eastAsia="Times New Roman" w:hAnsi="Times New Roman" w:cs="Times New Roman"/>
          <w:b/>
          <w:bCs/>
          <w:i/>
          <w:iCs/>
          <w:color w:val="000000"/>
          <w:lang w:val="en-US" w:eastAsia="ru-RU"/>
        </w:rPr>
        <w:t>ecified in the Offers in accordance with applicable law.</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Issuer registers the submitted Offers in a special Offer register (hereinafter referred to as the “Register Journal”) on the day of their receipt, indicating the time of receipt accurate to the m</w:t>
      </w:r>
      <w:r w:rsidRPr="0030306B">
        <w:rPr>
          <w:rFonts w:ascii="Times New Roman" w:eastAsia="Times New Roman" w:hAnsi="Times New Roman" w:cs="Times New Roman"/>
          <w:b/>
          <w:bCs/>
          <w:i/>
          <w:iCs/>
          <w:color w:val="000000"/>
          <w:lang w:val="en-US" w:eastAsia="ru-RU"/>
        </w:rPr>
        <w:t>inute.</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Within </w:t>
      </w:r>
      <w:proofErr w:type="gramStart"/>
      <w:r w:rsidRPr="0030306B">
        <w:rPr>
          <w:rFonts w:ascii="Times New Roman" w:eastAsia="Times New Roman" w:hAnsi="Times New Roman" w:cs="Times New Roman"/>
          <w:b/>
          <w:bCs/>
          <w:i/>
          <w:iCs/>
          <w:color w:val="000000"/>
          <w:lang w:val="en-US" w:eastAsia="ru-RU"/>
        </w:rPr>
        <w:t>7</w:t>
      </w:r>
      <w:proofErr w:type="gramEnd"/>
      <w:r w:rsidRPr="0030306B">
        <w:rPr>
          <w:rFonts w:ascii="Times New Roman" w:eastAsia="Times New Roman" w:hAnsi="Times New Roman" w:cs="Times New Roman"/>
          <w:b/>
          <w:bCs/>
          <w:i/>
          <w:iCs/>
          <w:color w:val="000000"/>
          <w:lang w:val="en-US" w:eastAsia="ru-RU"/>
        </w:rPr>
        <w:t xml:space="preserve"> (Seven) business days after the Issuer receives the Offer, but no later than 7 (Seven) business days after the deadline for the Offer submission, the Issuer decides to accept (accept) or refuse to accept (accept) the Offers of persons deter</w:t>
      </w:r>
      <w:r w:rsidRPr="0030306B">
        <w:rPr>
          <w:rFonts w:ascii="Times New Roman" w:eastAsia="Times New Roman" w:hAnsi="Times New Roman" w:cs="Times New Roman"/>
          <w:b/>
          <w:bCs/>
          <w:i/>
          <w:iCs/>
          <w:color w:val="000000"/>
          <w:lang w:val="en-US" w:eastAsia="ru-RU"/>
        </w:rPr>
        <w:t xml:space="preserve">mined by the Issuer at its discretion, among the persons who sent the Offers. The </w:t>
      </w:r>
      <w:r w:rsidR="006048CF" w:rsidRPr="0030306B">
        <w:rPr>
          <w:rFonts w:ascii="Times New Roman" w:eastAsia="Times New Roman" w:hAnsi="Times New Roman" w:cs="Times New Roman"/>
          <w:b/>
          <w:bCs/>
          <w:i/>
          <w:iCs/>
          <w:color w:val="000000"/>
          <w:lang w:val="en-US" w:eastAsia="ru-RU"/>
        </w:rPr>
        <w:t>Issuer takes the decision on the Offer acceptance</w:t>
      </w:r>
      <w:r w:rsidRPr="0030306B">
        <w:rPr>
          <w:rFonts w:ascii="Times New Roman" w:eastAsia="Times New Roman" w:hAnsi="Times New Roman" w:cs="Times New Roman"/>
          <w:b/>
          <w:bCs/>
          <w:i/>
          <w:iCs/>
          <w:color w:val="000000"/>
          <w:lang w:val="en-US" w:eastAsia="ru-RU"/>
        </w:rPr>
        <w:t xml:space="preserve"> only if it meets the requirements established in the Decision on the additional securities issue.</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submitted Offers</w:t>
      </w:r>
      <w:r w:rsidRPr="0030306B">
        <w:rPr>
          <w:rFonts w:ascii="Times New Roman" w:eastAsia="Times New Roman" w:hAnsi="Times New Roman" w:cs="Times New Roman"/>
          <w:b/>
          <w:bCs/>
          <w:i/>
          <w:iCs/>
          <w:color w:val="000000"/>
          <w:lang w:val="en-US" w:eastAsia="ru-RU"/>
        </w:rPr>
        <w:t>, which are subject to approval at the discretion of the Issuer, are satisfied by the Issuer in full if the number of shares specified in the Offer does not exceed the number of shares remaining for placement after the approval of other persons' Offers. If</w:t>
      </w:r>
      <w:r w:rsidRPr="0030306B">
        <w:rPr>
          <w:rFonts w:ascii="Times New Roman" w:eastAsia="Times New Roman" w:hAnsi="Times New Roman" w:cs="Times New Roman"/>
          <w:b/>
          <w:bCs/>
          <w:i/>
          <w:iCs/>
          <w:color w:val="000000"/>
          <w:lang w:val="en-US" w:eastAsia="ru-RU"/>
        </w:rPr>
        <w:t xml:space="preserve"> the number of shares indicated in the Offer exceeds the number of shares remaining for placement after the approval of other persons' Offers, the Offer shall be satisfied in the number of shares remaining for placement, provided the Purchaser's consent to</w:t>
      </w:r>
      <w:r w:rsidRPr="0030306B">
        <w:rPr>
          <w:rFonts w:ascii="Times New Roman" w:eastAsia="Times New Roman" w:hAnsi="Times New Roman" w:cs="Times New Roman"/>
          <w:b/>
          <w:bCs/>
          <w:i/>
          <w:iCs/>
          <w:color w:val="000000"/>
          <w:lang w:val="en-US" w:eastAsia="ru-RU"/>
        </w:rPr>
        <w:t xml:space="preserve"> </w:t>
      </w:r>
      <w:proofErr w:type="spellStart"/>
      <w:r w:rsidRPr="0030306B">
        <w:rPr>
          <w:rFonts w:ascii="Times New Roman" w:eastAsia="Times New Roman" w:hAnsi="Times New Roman" w:cs="Times New Roman"/>
          <w:b/>
          <w:bCs/>
          <w:i/>
          <w:iCs/>
          <w:color w:val="000000"/>
          <w:lang w:val="en-US" w:eastAsia="ru-RU"/>
        </w:rPr>
        <w:t>aquire</w:t>
      </w:r>
      <w:proofErr w:type="spellEnd"/>
      <w:r w:rsidRPr="0030306B">
        <w:rPr>
          <w:rFonts w:ascii="Times New Roman" w:eastAsia="Times New Roman" w:hAnsi="Times New Roman" w:cs="Times New Roman"/>
          <w:b/>
          <w:bCs/>
          <w:i/>
          <w:iCs/>
          <w:color w:val="000000"/>
          <w:lang w:val="en-US" w:eastAsia="ru-RU"/>
        </w:rPr>
        <w:t xml:space="preserve"> a smaller number of shares than indicated in Offer.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If the Offer </w:t>
      </w:r>
      <w:proofErr w:type="gramStart"/>
      <w:r w:rsidRPr="0030306B">
        <w:rPr>
          <w:rFonts w:ascii="Times New Roman" w:eastAsia="Times New Roman" w:hAnsi="Times New Roman" w:cs="Times New Roman"/>
          <w:b/>
          <w:bCs/>
          <w:i/>
          <w:iCs/>
          <w:color w:val="000000"/>
          <w:lang w:val="en-US" w:eastAsia="ru-RU"/>
        </w:rPr>
        <w:t>is approved</w:t>
      </w:r>
      <w:proofErr w:type="gramEnd"/>
      <w:r w:rsidRPr="0030306B">
        <w:rPr>
          <w:rFonts w:ascii="Times New Roman" w:eastAsia="Times New Roman" w:hAnsi="Times New Roman" w:cs="Times New Roman"/>
          <w:b/>
          <w:bCs/>
          <w:i/>
          <w:iCs/>
          <w:color w:val="000000"/>
          <w:lang w:val="en-US" w:eastAsia="ru-RU"/>
        </w:rPr>
        <w:t xml:space="preserve"> in relation to the total amount of shares, other Offers are not approved.</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Not later than 2 (Two) business days from the date of the Issuer's decision to accept or refuse t</w:t>
      </w:r>
      <w:r w:rsidRPr="0030306B">
        <w:rPr>
          <w:rFonts w:ascii="Times New Roman" w:eastAsia="Times New Roman" w:hAnsi="Times New Roman" w:cs="Times New Roman"/>
          <w:b/>
          <w:bCs/>
          <w:i/>
          <w:iCs/>
          <w:color w:val="000000"/>
          <w:lang w:val="en-US" w:eastAsia="ru-RU"/>
        </w:rPr>
        <w:t xml:space="preserve">o accept (accept) the Offer, the Issuer shall send a response of acceptance (approval) of the Offer (accept) or refusal to accept (approve) the Offer via the preferred method for the Purchaser specified in the Offer (delivery to the Purchaser in person or </w:t>
      </w:r>
      <w:r w:rsidRPr="0030306B">
        <w:rPr>
          <w:rFonts w:ascii="Times New Roman" w:eastAsia="Times New Roman" w:hAnsi="Times New Roman" w:cs="Times New Roman"/>
          <w:b/>
          <w:bCs/>
          <w:i/>
          <w:iCs/>
          <w:color w:val="000000"/>
          <w:lang w:val="en-US" w:eastAsia="ru-RU"/>
        </w:rPr>
        <w:t>through his authorized representative, sending to the postal address, e-mail address, fax). If the preferred method of receiving information is not specified in the Offer, the Issuer sends a response on the acceptance (approval) of the Offer (acceptance) o</w:t>
      </w:r>
      <w:r w:rsidRPr="0030306B">
        <w:rPr>
          <w:rFonts w:ascii="Times New Roman" w:eastAsia="Times New Roman" w:hAnsi="Times New Roman" w:cs="Times New Roman"/>
          <w:b/>
          <w:bCs/>
          <w:i/>
          <w:iCs/>
          <w:color w:val="000000"/>
          <w:lang w:val="en-US" w:eastAsia="ru-RU"/>
        </w:rPr>
        <w:t>r the refusal to accept (approve) the Offer to the Purchaser at the postal address. The response to the acceptance of the Offer (acceptance) shall indicate the number of shares in respect of which the Offer is satisfied, the offering price of shares, as we</w:t>
      </w:r>
      <w:r w:rsidRPr="0030306B">
        <w:rPr>
          <w:rFonts w:ascii="Times New Roman" w:eastAsia="Times New Roman" w:hAnsi="Times New Roman" w:cs="Times New Roman"/>
          <w:b/>
          <w:bCs/>
          <w:i/>
          <w:iCs/>
          <w:color w:val="000000"/>
          <w:lang w:val="en-US" w:eastAsia="ru-RU"/>
        </w:rPr>
        <w:t>ll as other essential conditions for the placement of securities.</w:t>
      </w:r>
    </w:p>
    <w:p w:rsidR="0030306B" w:rsidRPr="00441672" w:rsidRDefault="002E0587">
      <w:pPr>
        <w:rPr>
          <w:lang w:val="en-US"/>
        </w:rPr>
      </w:pPr>
      <w:r w:rsidRPr="00441672">
        <w:rPr>
          <w:lang w:val="en-US"/>
        </w:rPr>
        <w:br w:type="page"/>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lastRenderedPageBreak/>
        <w:t>The Agreement on the acquisition of shares is considered concluded from the moment the Purchaser receives an acceptance from the Issuer; its written form is considered to be complied with,</w:t>
      </w:r>
      <w:r w:rsidRPr="0030306B">
        <w:rPr>
          <w:rFonts w:ascii="Times New Roman" w:eastAsia="Times New Roman" w:hAnsi="Times New Roman" w:cs="Times New Roman"/>
          <w:b/>
          <w:bCs/>
          <w:i/>
          <w:iCs/>
          <w:color w:val="000000"/>
          <w:lang w:val="en-US" w:eastAsia="ru-RU"/>
        </w:rPr>
        <w:t xml:space="preserve"> and the place for concluding the Agreement is the location (for legal entities), the place of residence (for individuals) of the Purchaser. At the request of the Purchaser, the Share Acquisition Agreement can be executed in the form of a single document s</w:t>
      </w:r>
      <w:r w:rsidRPr="0030306B">
        <w:rPr>
          <w:rFonts w:ascii="Times New Roman" w:eastAsia="Times New Roman" w:hAnsi="Times New Roman" w:cs="Times New Roman"/>
          <w:b/>
          <w:bCs/>
          <w:i/>
          <w:iCs/>
          <w:color w:val="000000"/>
          <w:lang w:val="en-US" w:eastAsia="ru-RU"/>
        </w:rPr>
        <w:t xml:space="preserve">igned by such a person and the Issuer during the period of the shares placement (the Agreement is signed on business days from 09.00 to 16.00 (Moscow time) at the Issuer’s address: 49 </w:t>
      </w:r>
      <w:proofErr w:type="spellStart"/>
      <w:r w:rsidRPr="0030306B">
        <w:rPr>
          <w:rFonts w:ascii="Times New Roman" w:eastAsia="Times New Roman" w:hAnsi="Times New Roman" w:cs="Times New Roman"/>
          <w:b/>
          <w:bCs/>
          <w:i/>
          <w:iCs/>
          <w:color w:val="000000"/>
          <w:lang w:val="en-US" w:eastAsia="ru-RU"/>
        </w:rPr>
        <w:t>Bolshaya</w:t>
      </w:r>
      <w:proofErr w:type="spellEnd"/>
      <w:r w:rsidRPr="0030306B">
        <w:rPr>
          <w:rFonts w:ascii="Times New Roman" w:eastAsia="Times New Roman" w:hAnsi="Times New Roman" w:cs="Times New Roman"/>
          <w:b/>
          <w:bCs/>
          <w:i/>
          <w:iCs/>
          <w:color w:val="000000"/>
          <w:lang w:val="en-US" w:eastAsia="ru-RU"/>
        </w:rPr>
        <w:t xml:space="preserve"> </w:t>
      </w:r>
      <w:proofErr w:type="spellStart"/>
      <w:r w:rsidRPr="0030306B">
        <w:rPr>
          <w:rFonts w:ascii="Times New Roman" w:eastAsia="Times New Roman" w:hAnsi="Times New Roman" w:cs="Times New Roman"/>
          <w:b/>
          <w:bCs/>
          <w:i/>
          <w:iCs/>
          <w:color w:val="000000"/>
          <w:lang w:val="en-US" w:eastAsia="ru-RU"/>
        </w:rPr>
        <w:t>Sadovaya</w:t>
      </w:r>
      <w:proofErr w:type="spellEnd"/>
      <w:r w:rsidRPr="0030306B">
        <w:rPr>
          <w:rFonts w:ascii="Times New Roman" w:eastAsia="Times New Roman" w:hAnsi="Times New Roman" w:cs="Times New Roman"/>
          <w:b/>
          <w:bCs/>
          <w:i/>
          <w:iCs/>
          <w:color w:val="000000"/>
          <w:lang w:val="en-US" w:eastAsia="ru-RU"/>
        </w:rPr>
        <w:t xml:space="preserve"> Str., Rostov-on-Don, 344002, Russian Federation.</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Shares shall be paid by the Purchasers</w:t>
      </w:r>
      <w:proofErr w:type="gramEnd"/>
      <w:r w:rsidRPr="0030306B">
        <w:rPr>
          <w:rFonts w:ascii="Times New Roman" w:eastAsia="Times New Roman" w:hAnsi="Times New Roman" w:cs="Times New Roman"/>
          <w:b/>
          <w:bCs/>
          <w:i/>
          <w:iCs/>
          <w:color w:val="000000"/>
          <w:lang w:val="en-US" w:eastAsia="ru-RU"/>
        </w:rPr>
        <w:t xml:space="preserve"> within the time periods specified in clause 8.6 of the Decision on the additional securities issue.</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If the obligation to pay for the shares </w:t>
      </w:r>
      <w:proofErr w:type="gramStart"/>
      <w:r w:rsidRPr="0030306B">
        <w:rPr>
          <w:rFonts w:ascii="Times New Roman" w:eastAsia="Times New Roman" w:hAnsi="Times New Roman" w:cs="Times New Roman"/>
          <w:b/>
          <w:bCs/>
          <w:i/>
          <w:iCs/>
          <w:color w:val="000000"/>
          <w:lang w:val="en-US" w:eastAsia="ru-RU"/>
        </w:rPr>
        <w:t>is not fulfilled</w:t>
      </w:r>
      <w:proofErr w:type="gramEnd"/>
      <w:r w:rsidRPr="0030306B">
        <w:rPr>
          <w:rFonts w:ascii="Times New Roman" w:eastAsia="Times New Roman" w:hAnsi="Times New Roman" w:cs="Times New Roman"/>
          <w:b/>
          <w:bCs/>
          <w:i/>
          <w:iCs/>
          <w:color w:val="000000"/>
          <w:lang w:val="en-US" w:eastAsia="ru-RU"/>
        </w:rPr>
        <w:t xml:space="preserve"> within the specified period, the Issuer shall have the right</w:t>
      </w:r>
      <w:r w:rsidRPr="0030306B">
        <w:rPr>
          <w:rFonts w:ascii="Times New Roman" w:eastAsia="Times New Roman" w:hAnsi="Times New Roman" w:cs="Times New Roman"/>
          <w:b/>
          <w:bCs/>
          <w:i/>
          <w:iCs/>
          <w:color w:val="000000"/>
          <w:lang w:val="en-US" w:eastAsia="ru-RU"/>
        </w:rPr>
        <w:t xml:space="preserve"> to refuse to fulfill the counter obligation to transfer the shares to the Purchaser.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In case of partial fulfillment by the Purchaser of the obligation to pay for shares within the specified period, the Issuer shall have the right to transfer shares to the</w:t>
      </w:r>
      <w:r w:rsidRPr="0030306B">
        <w:rPr>
          <w:rFonts w:ascii="Times New Roman" w:eastAsia="Times New Roman" w:hAnsi="Times New Roman" w:cs="Times New Roman"/>
          <w:b/>
          <w:bCs/>
          <w:i/>
          <w:iCs/>
          <w:color w:val="000000"/>
          <w:lang w:val="en-US" w:eastAsia="ru-RU"/>
        </w:rPr>
        <w:t xml:space="preserve"> Purchaser in the amount paid by the Purchaser, or completely refuse to fulfill the counter obligation to transfer shares to the Purchaser. If the Issuer agrees to fulfill the counter obligation to transfer the shares to the Purchaser in the amount paid by</w:t>
      </w:r>
      <w:r w:rsidRPr="0030306B">
        <w:rPr>
          <w:rFonts w:ascii="Times New Roman" w:eastAsia="Times New Roman" w:hAnsi="Times New Roman" w:cs="Times New Roman"/>
          <w:b/>
          <w:bCs/>
          <w:i/>
          <w:iCs/>
          <w:color w:val="000000"/>
          <w:lang w:val="en-US" w:eastAsia="ru-RU"/>
        </w:rPr>
        <w:t xml:space="preserve"> the Purchaser, the Share Acquisition Agreement with this Purchaser </w:t>
      </w:r>
      <w:proofErr w:type="gramStart"/>
      <w:r w:rsidRPr="0030306B">
        <w:rPr>
          <w:rFonts w:ascii="Times New Roman" w:eastAsia="Times New Roman" w:hAnsi="Times New Roman" w:cs="Times New Roman"/>
          <w:b/>
          <w:bCs/>
          <w:i/>
          <w:iCs/>
          <w:color w:val="000000"/>
          <w:lang w:val="en-US" w:eastAsia="ru-RU"/>
        </w:rPr>
        <w:t>shall be deemed</w:t>
      </w:r>
      <w:proofErr w:type="gramEnd"/>
      <w:r w:rsidRPr="0030306B">
        <w:rPr>
          <w:rFonts w:ascii="Times New Roman" w:eastAsia="Times New Roman" w:hAnsi="Times New Roman" w:cs="Times New Roman"/>
          <w:b/>
          <w:bCs/>
          <w:i/>
          <w:iCs/>
          <w:color w:val="000000"/>
          <w:lang w:val="en-US" w:eastAsia="ru-RU"/>
        </w:rPr>
        <w:t xml:space="preserve"> amended from the moment the number of shares paid by him is transferred to the Purchaser.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In cases of the </w:t>
      </w:r>
      <w:proofErr w:type="gramStart"/>
      <w:r w:rsidRPr="0030306B">
        <w:rPr>
          <w:rFonts w:ascii="Times New Roman" w:eastAsia="Times New Roman" w:hAnsi="Times New Roman" w:cs="Times New Roman"/>
          <w:b/>
          <w:bCs/>
          <w:i/>
          <w:iCs/>
          <w:color w:val="000000"/>
          <w:lang w:val="en-US" w:eastAsia="ru-RU"/>
        </w:rPr>
        <w:t>Issuer's</w:t>
      </w:r>
      <w:proofErr w:type="gramEnd"/>
      <w:r w:rsidRPr="0030306B">
        <w:rPr>
          <w:rFonts w:ascii="Times New Roman" w:eastAsia="Times New Roman" w:hAnsi="Times New Roman" w:cs="Times New Roman"/>
          <w:b/>
          <w:bCs/>
          <w:i/>
          <w:iCs/>
          <w:color w:val="000000"/>
          <w:lang w:val="en-US" w:eastAsia="ru-RU"/>
        </w:rPr>
        <w:t xml:space="preserve"> complete refusal to fulfill counter obligations to transf</w:t>
      </w:r>
      <w:r w:rsidRPr="0030306B">
        <w:rPr>
          <w:rFonts w:ascii="Times New Roman" w:eastAsia="Times New Roman" w:hAnsi="Times New Roman" w:cs="Times New Roman"/>
          <w:b/>
          <w:bCs/>
          <w:i/>
          <w:iCs/>
          <w:color w:val="000000"/>
          <w:lang w:val="en-US" w:eastAsia="ru-RU"/>
        </w:rPr>
        <w:t>er shares to the Purchaser in the above cases:</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the appropriate notification of the Issuer is sent to the Purchaser in the preferred way for the Purchaser specified in the Offer (delivery to the Purchaser in person or through his authorized representative</w:t>
      </w:r>
      <w:r>
        <w:rPr>
          <w:rFonts w:ascii="Times New Roman" w:eastAsia="Times New Roman" w:hAnsi="Times New Roman" w:cs="Times New Roman"/>
          <w:b/>
          <w:bCs/>
          <w:i/>
          <w:iCs/>
          <w:color w:val="000000"/>
          <w:lang w:val="en-US" w:eastAsia="ru-RU"/>
        </w:rPr>
        <w:t xml:space="preserve">, sending to the postal address, email address, fax) no later than 2 (Two) business days from the date of acceptance or refusal of the Issuer to fulfill a counter obligation. If the preferred method of receiving information </w:t>
      </w:r>
      <w:proofErr w:type="gramStart"/>
      <w:r>
        <w:rPr>
          <w:rFonts w:ascii="Times New Roman" w:eastAsia="Times New Roman" w:hAnsi="Times New Roman" w:cs="Times New Roman"/>
          <w:b/>
          <w:bCs/>
          <w:i/>
          <w:iCs/>
          <w:color w:val="000000"/>
          <w:lang w:val="en-US" w:eastAsia="ru-RU"/>
        </w:rPr>
        <w:t>is not specified</w:t>
      </w:r>
      <w:proofErr w:type="gramEnd"/>
      <w:r>
        <w:rPr>
          <w:rFonts w:ascii="Times New Roman" w:eastAsia="Times New Roman" w:hAnsi="Times New Roman" w:cs="Times New Roman"/>
          <w:b/>
          <w:bCs/>
          <w:i/>
          <w:iCs/>
          <w:color w:val="000000"/>
          <w:lang w:val="en-US" w:eastAsia="ru-RU"/>
        </w:rPr>
        <w:t xml:space="preserve"> in the Offer, t</w:t>
      </w:r>
      <w:r>
        <w:rPr>
          <w:rFonts w:ascii="Times New Roman" w:eastAsia="Times New Roman" w:hAnsi="Times New Roman" w:cs="Times New Roman"/>
          <w:b/>
          <w:bCs/>
          <w:i/>
          <w:iCs/>
          <w:color w:val="000000"/>
          <w:lang w:val="en-US" w:eastAsia="ru-RU"/>
        </w:rPr>
        <w:t xml:space="preserve">he issuer sends a notification to the Purchaser at the postal address. The Shares </w:t>
      </w:r>
      <w:r w:rsidR="006048CF">
        <w:rPr>
          <w:rFonts w:ascii="Times New Roman" w:eastAsia="Times New Roman" w:hAnsi="Times New Roman" w:cs="Times New Roman"/>
          <w:b/>
          <w:bCs/>
          <w:i/>
          <w:iCs/>
          <w:color w:val="000000"/>
          <w:lang w:val="en-US" w:eastAsia="ru-RU"/>
        </w:rPr>
        <w:t>Acquisition</w:t>
      </w:r>
      <w:r>
        <w:rPr>
          <w:rFonts w:ascii="Times New Roman" w:eastAsia="Times New Roman" w:hAnsi="Times New Roman" w:cs="Times New Roman"/>
          <w:b/>
          <w:bCs/>
          <w:i/>
          <w:iCs/>
          <w:color w:val="000000"/>
          <w:lang w:val="en-US" w:eastAsia="ru-RU"/>
        </w:rPr>
        <w:t xml:space="preserve"> Agreement with this Purchaser </w:t>
      </w:r>
      <w:proofErr w:type="gramStart"/>
      <w:r>
        <w:rPr>
          <w:rFonts w:ascii="Times New Roman" w:eastAsia="Times New Roman" w:hAnsi="Times New Roman" w:cs="Times New Roman"/>
          <w:b/>
          <w:bCs/>
          <w:i/>
          <w:iCs/>
          <w:color w:val="000000"/>
          <w:lang w:val="en-US" w:eastAsia="ru-RU"/>
        </w:rPr>
        <w:t>shall be deemed</w:t>
      </w:r>
      <w:proofErr w:type="gramEnd"/>
      <w:r>
        <w:rPr>
          <w:rFonts w:ascii="Times New Roman" w:eastAsia="Times New Roman" w:hAnsi="Times New Roman" w:cs="Times New Roman"/>
          <w:b/>
          <w:bCs/>
          <w:i/>
          <w:iCs/>
          <w:color w:val="000000"/>
          <w:lang w:val="en-US" w:eastAsia="ru-RU"/>
        </w:rPr>
        <w:t xml:space="preserve"> terminated from the moment of sending or from the moment of delivery of such notification;</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money received by the Is</w:t>
      </w:r>
      <w:r>
        <w:rPr>
          <w:rFonts w:ascii="Times New Roman" w:eastAsia="Times New Roman" w:hAnsi="Times New Roman" w:cs="Times New Roman"/>
          <w:b/>
          <w:bCs/>
          <w:i/>
          <w:iCs/>
          <w:color w:val="000000"/>
          <w:lang w:val="en-US" w:eastAsia="ru-RU"/>
        </w:rPr>
        <w:t>suer from the Purchaser as a fulfillment (partial fulfillment) of the obligation to pay for shares shall be returned to such Purchaser by bank transfer at the bank details specified in the Offer no later than 30 (thirty) business days from the End Date for</w:t>
      </w:r>
      <w:r>
        <w:rPr>
          <w:rFonts w:ascii="Times New Roman" w:eastAsia="Times New Roman" w:hAnsi="Times New Roman" w:cs="Times New Roman"/>
          <w:b/>
          <w:bCs/>
          <w:i/>
          <w:iCs/>
          <w:color w:val="000000"/>
          <w:lang w:val="en-US" w:eastAsia="ru-RU"/>
        </w:rPr>
        <w:t xml:space="preserve"> the Securities Placement.</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cost of returning excessively paid cash shall be borne by the person who transferred the excess cash.</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Amendment or termination of contracts concluded during the placement of shares </w:t>
      </w:r>
      <w:proofErr w:type="gramStart"/>
      <w:r w:rsidRPr="0030306B">
        <w:rPr>
          <w:rFonts w:ascii="Times New Roman" w:eastAsia="Times New Roman" w:hAnsi="Times New Roman" w:cs="Times New Roman"/>
          <w:b/>
          <w:bCs/>
          <w:i/>
          <w:iCs/>
          <w:color w:val="000000"/>
          <w:lang w:val="en-US" w:eastAsia="ru-RU"/>
        </w:rPr>
        <w:t>is carried out</w:t>
      </w:r>
      <w:proofErr w:type="gramEnd"/>
      <w:r w:rsidRPr="0030306B">
        <w:rPr>
          <w:rFonts w:ascii="Times New Roman" w:eastAsia="Times New Roman" w:hAnsi="Times New Roman" w:cs="Times New Roman"/>
          <w:b/>
          <w:bCs/>
          <w:i/>
          <w:iCs/>
          <w:color w:val="000000"/>
          <w:lang w:val="en-US" w:eastAsia="ru-RU"/>
        </w:rPr>
        <w:t xml:space="preserve"> on the grounds and in the man</w:t>
      </w:r>
      <w:r w:rsidRPr="0030306B">
        <w:rPr>
          <w:rFonts w:ascii="Times New Roman" w:eastAsia="Times New Roman" w:hAnsi="Times New Roman" w:cs="Times New Roman"/>
          <w:b/>
          <w:bCs/>
          <w:i/>
          <w:iCs/>
          <w:color w:val="000000"/>
          <w:lang w:val="en-US" w:eastAsia="ru-RU"/>
        </w:rPr>
        <w:t>ner prescribed by Chapter 29 of the Civil Code of the Russian Federation.</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color w:val="000000"/>
          <w:lang w:val="en-US" w:eastAsia="ru-RU"/>
        </w:rPr>
        <w:t>The person to whom the Issuer issues (transmits) the transfer order, which is the basis for making an entry in the personal or depositary account of the first owner, the term and oth</w:t>
      </w:r>
      <w:r w:rsidRPr="0030306B">
        <w:rPr>
          <w:rFonts w:ascii="Times New Roman" w:eastAsia="Times New Roman" w:hAnsi="Times New Roman" w:cs="Times New Roman"/>
          <w:color w:val="000000"/>
          <w:lang w:val="en-US" w:eastAsia="ru-RU"/>
        </w:rPr>
        <w:t>er conditions for issuing the transfer order: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person to whom the Company issues (sends) an order, which is the basis for making an entry in the personal account or depositary account of the first owner, is the registrar of the Company:</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Full corporate n</w:t>
      </w:r>
      <w:r w:rsidRPr="0030306B">
        <w:rPr>
          <w:rFonts w:ascii="Times New Roman" w:eastAsia="Times New Roman" w:hAnsi="Times New Roman" w:cs="Times New Roman"/>
          <w:b/>
          <w:bCs/>
          <w:i/>
          <w:iCs/>
          <w:color w:val="000000"/>
          <w:lang w:val="en-US" w:eastAsia="ru-RU"/>
        </w:rPr>
        <w:t>ame: Joint-stock Company "Independent Registration Company R. O. S. T</w:t>
      </w:r>
      <w:proofErr w:type="gramStart"/>
      <w:r w:rsidRPr="0030306B">
        <w:rPr>
          <w:rFonts w:ascii="Times New Roman" w:eastAsia="Times New Roman" w:hAnsi="Times New Roman" w:cs="Times New Roman"/>
          <w:b/>
          <w:bCs/>
          <w:i/>
          <w:iCs/>
          <w:color w:val="000000"/>
          <w:lang w:val="en-US" w:eastAsia="ru-RU"/>
        </w:rPr>
        <w:t>.»</w:t>
      </w:r>
      <w:proofErr w:type="gramEnd"/>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Abbreviated name: JSC "NRK-R.O.S.T."</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Location: Moscow</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Times New Roman" w:eastAsia="Times New Roman" w:hAnsi="Times New Roman" w:cs="Times New Roman"/>
          <w:b/>
          <w:bCs/>
          <w:i/>
          <w:iCs/>
          <w:color w:val="000000"/>
          <w:lang w:val="en-US" w:eastAsia="ru-RU"/>
        </w:rPr>
        <w:t xml:space="preserve">Head Office Address: Bldg. 13, 18 </w:t>
      </w:r>
      <w:proofErr w:type="spellStart"/>
      <w:r w:rsidRPr="0030306B">
        <w:rPr>
          <w:rFonts w:ascii="Times New Roman" w:eastAsia="Times New Roman" w:hAnsi="Times New Roman" w:cs="Times New Roman"/>
          <w:b/>
          <w:bCs/>
          <w:i/>
          <w:iCs/>
          <w:color w:val="000000"/>
          <w:lang w:val="en-US" w:eastAsia="ru-RU"/>
        </w:rPr>
        <w:t>Stromynka</w:t>
      </w:r>
      <w:proofErr w:type="spellEnd"/>
      <w:r w:rsidRPr="0030306B">
        <w:rPr>
          <w:rFonts w:ascii="Times New Roman" w:eastAsia="Times New Roman" w:hAnsi="Times New Roman" w:cs="Times New Roman"/>
          <w:b/>
          <w:bCs/>
          <w:i/>
          <w:iCs/>
          <w:color w:val="000000"/>
          <w:lang w:val="en-US" w:eastAsia="ru-RU"/>
        </w:rPr>
        <w:t xml:space="preserve"> St., Moscow, 107996. </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Times New Roman" w:eastAsia="Times New Roman" w:hAnsi="Times New Roman" w:cs="Times New Roman"/>
          <w:b/>
          <w:bCs/>
          <w:i/>
          <w:iCs/>
          <w:color w:val="000000"/>
          <w:lang w:val="en-US" w:eastAsia="ru-RU"/>
        </w:rPr>
        <w:t xml:space="preserve">Mailing address: 18 </w:t>
      </w:r>
      <w:proofErr w:type="spellStart"/>
      <w:r w:rsidRPr="0030306B">
        <w:rPr>
          <w:rFonts w:ascii="Times New Roman" w:eastAsia="Times New Roman" w:hAnsi="Times New Roman" w:cs="Times New Roman"/>
          <w:b/>
          <w:bCs/>
          <w:i/>
          <w:iCs/>
          <w:color w:val="000000"/>
          <w:lang w:val="en-US" w:eastAsia="ru-RU"/>
        </w:rPr>
        <w:t>Stromynka</w:t>
      </w:r>
      <w:proofErr w:type="spellEnd"/>
      <w:r w:rsidRPr="0030306B">
        <w:rPr>
          <w:rFonts w:ascii="Times New Roman" w:eastAsia="Times New Roman" w:hAnsi="Times New Roman" w:cs="Times New Roman"/>
          <w:b/>
          <w:bCs/>
          <w:i/>
          <w:iCs/>
          <w:color w:val="000000"/>
          <w:lang w:val="en-US" w:eastAsia="ru-RU"/>
        </w:rPr>
        <w:t xml:space="preserve"> St., Moscow, 107996, P.O. box 9 </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Times New Roman" w:eastAsia="Times New Roman" w:hAnsi="Times New Roman" w:cs="Times New Roman"/>
          <w:b/>
          <w:bCs/>
          <w:i/>
          <w:iCs/>
          <w:color w:val="000000"/>
          <w:lang w:val="en-US" w:eastAsia="ru-RU"/>
        </w:rPr>
        <w:t>T</w:t>
      </w:r>
      <w:r w:rsidRPr="0030306B">
        <w:rPr>
          <w:rFonts w:ascii="Times New Roman" w:eastAsia="Times New Roman" w:hAnsi="Times New Roman" w:cs="Times New Roman"/>
          <w:b/>
          <w:bCs/>
          <w:i/>
          <w:iCs/>
          <w:color w:val="000000"/>
          <w:lang w:val="en-US" w:eastAsia="ru-RU"/>
        </w:rPr>
        <w:t xml:space="preserve">he number of the license to carry out registry maintenance activities: № 045-13976-000001 </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License Issue Date: 03.12.2002</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Times New Roman" w:eastAsia="Times New Roman" w:hAnsi="Times New Roman" w:cs="Times New Roman"/>
          <w:b/>
          <w:bCs/>
          <w:i/>
          <w:iCs/>
          <w:color w:val="000000"/>
          <w:lang w:val="en-US" w:eastAsia="ru-RU"/>
        </w:rPr>
        <w:t xml:space="preserve">License term: no expiration date </w:t>
      </w:r>
    </w:p>
    <w:p w:rsidR="0030306B" w:rsidRPr="00441672" w:rsidRDefault="002E0587" w:rsidP="0030306B">
      <w:pPr>
        <w:spacing w:after="0" w:line="240" w:lineRule="auto"/>
        <w:jc w:val="both"/>
        <w:rPr>
          <w:rFonts w:ascii="Times New Roman" w:eastAsia="Times New Roman" w:hAnsi="Times New Roman" w:cs="Times New Roman"/>
          <w:b/>
          <w:bCs/>
          <w:i/>
          <w:iCs/>
          <w:color w:val="000000"/>
          <w:lang w:val="en-US" w:eastAsia="ru-RU"/>
        </w:rPr>
      </w:pPr>
      <w:r w:rsidRPr="0030306B">
        <w:rPr>
          <w:rFonts w:ascii="Times New Roman" w:eastAsia="Times New Roman" w:hAnsi="Times New Roman" w:cs="Times New Roman"/>
          <w:b/>
          <w:bCs/>
          <w:i/>
          <w:iCs/>
          <w:color w:val="000000"/>
          <w:lang w:val="en-US" w:eastAsia="ru-RU"/>
        </w:rPr>
        <w:t xml:space="preserve">Issuing authority: Federal Securities Commission of Russia </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Phone: (495) 771-73-36.</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After state </w:t>
      </w:r>
      <w:r w:rsidRPr="0030306B">
        <w:rPr>
          <w:rFonts w:ascii="Times New Roman" w:eastAsia="Times New Roman" w:hAnsi="Times New Roman" w:cs="Times New Roman"/>
          <w:b/>
          <w:bCs/>
          <w:i/>
          <w:iCs/>
          <w:color w:val="000000"/>
          <w:lang w:val="en-US" w:eastAsia="ru-RU"/>
        </w:rPr>
        <w:t>registration of the additional securities issue, the Company</w:t>
      </w:r>
    </w:p>
    <w:p w:rsidR="0030306B" w:rsidRPr="006048CF" w:rsidRDefault="002E0587" w:rsidP="006048CF">
      <w:pPr>
        <w:rPr>
          <w:lang w:val="en-US"/>
        </w:rPr>
      </w:pPr>
      <w:r w:rsidRPr="00441672">
        <w:rPr>
          <w:lang w:val="en-US"/>
        </w:rPr>
        <w:br w:type="page"/>
      </w:r>
      <w:proofErr w:type="gramStart"/>
      <w:r w:rsidRPr="0030306B">
        <w:rPr>
          <w:rFonts w:ascii="Times New Roman" w:eastAsia="Times New Roman" w:hAnsi="Times New Roman" w:cs="Times New Roman"/>
          <w:b/>
          <w:bCs/>
          <w:i/>
          <w:iCs/>
          <w:color w:val="000000"/>
          <w:lang w:val="en-US" w:eastAsia="ru-RU"/>
        </w:rPr>
        <w:lastRenderedPageBreak/>
        <w:t>provides</w:t>
      </w:r>
      <w:proofErr w:type="gramEnd"/>
      <w:r w:rsidRPr="0030306B">
        <w:rPr>
          <w:rFonts w:ascii="Times New Roman" w:eastAsia="Times New Roman" w:hAnsi="Times New Roman" w:cs="Times New Roman"/>
          <w:b/>
          <w:bCs/>
          <w:i/>
          <w:iCs/>
          <w:color w:val="000000"/>
          <w:lang w:val="en-US" w:eastAsia="ru-RU"/>
        </w:rPr>
        <w:t xml:space="preserve"> the registrar with the original of the registered Decision on the additional securities issue, a copy of the notification of the additional securities issue state registration and an o</w:t>
      </w:r>
      <w:r w:rsidRPr="0030306B">
        <w:rPr>
          <w:rFonts w:ascii="Times New Roman" w:eastAsia="Times New Roman" w:hAnsi="Times New Roman" w:cs="Times New Roman"/>
          <w:b/>
          <w:bCs/>
          <w:i/>
          <w:iCs/>
          <w:color w:val="000000"/>
          <w:lang w:val="en-US" w:eastAsia="ru-RU"/>
        </w:rPr>
        <w:t xml:space="preserve">rder to credit the securities of the additional issue to the issue account of the Company. The registrar of the Company enters into the register of the Company's securities </w:t>
      </w:r>
      <w:proofErr w:type="gramStart"/>
      <w:r w:rsidRPr="0030306B">
        <w:rPr>
          <w:rFonts w:ascii="Times New Roman" w:eastAsia="Times New Roman" w:hAnsi="Times New Roman" w:cs="Times New Roman"/>
          <w:b/>
          <w:bCs/>
          <w:i/>
          <w:iCs/>
          <w:color w:val="000000"/>
          <w:lang w:val="en-US" w:eastAsia="ru-RU"/>
        </w:rPr>
        <w:t>holders</w:t>
      </w:r>
      <w:proofErr w:type="gramEnd"/>
      <w:r w:rsidRPr="0030306B">
        <w:rPr>
          <w:rFonts w:ascii="Times New Roman" w:eastAsia="Times New Roman" w:hAnsi="Times New Roman" w:cs="Times New Roman"/>
          <w:b/>
          <w:bCs/>
          <w:i/>
          <w:iCs/>
          <w:color w:val="000000"/>
          <w:lang w:val="en-US" w:eastAsia="ru-RU"/>
        </w:rPr>
        <w:t xml:space="preserve"> information on the additional securities issue and credits the securities o</w:t>
      </w:r>
      <w:r w:rsidRPr="0030306B">
        <w:rPr>
          <w:rFonts w:ascii="Times New Roman" w:eastAsia="Times New Roman" w:hAnsi="Times New Roman" w:cs="Times New Roman"/>
          <w:b/>
          <w:bCs/>
          <w:i/>
          <w:iCs/>
          <w:color w:val="000000"/>
          <w:lang w:val="en-US" w:eastAsia="ru-RU"/>
        </w:rPr>
        <w:t>f the additional issue to the issue account of the Company in the amount specified in the Decision on the additional securities issue.</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According to Article 29 of the Federal Law "On the Securities Market" of April 22, 1996. No. 39-FL, the transfer of owner</w:t>
      </w:r>
      <w:r w:rsidRPr="0030306B">
        <w:rPr>
          <w:rFonts w:ascii="Times New Roman" w:eastAsia="Times New Roman" w:hAnsi="Times New Roman" w:cs="Times New Roman"/>
          <w:b/>
          <w:bCs/>
          <w:i/>
          <w:iCs/>
          <w:color w:val="000000"/>
          <w:lang w:val="en-US" w:eastAsia="ru-RU"/>
        </w:rPr>
        <w:t>ship of a registered non-documentary security to the Purchaser occurs from the moment of making an entry in the custody account of the Purchaser in the case of accounting for the rights to securities with the depositary activity, and from the moment of mak</w:t>
      </w:r>
      <w:r w:rsidRPr="0030306B">
        <w:rPr>
          <w:rFonts w:ascii="Times New Roman" w:eastAsia="Times New Roman" w:hAnsi="Times New Roman" w:cs="Times New Roman"/>
          <w:b/>
          <w:bCs/>
          <w:i/>
          <w:iCs/>
          <w:color w:val="000000"/>
          <w:lang w:val="en-US" w:eastAsia="ru-RU"/>
        </w:rPr>
        <w:t>ing the entry in the personal account of the Purchaser in case of accounting for rights to securities in the register.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transfer of ownership of the additional issue shares </w:t>
      </w:r>
      <w:proofErr w:type="gramStart"/>
      <w:r w:rsidRPr="0030306B">
        <w:rPr>
          <w:rFonts w:ascii="Times New Roman" w:eastAsia="Times New Roman" w:hAnsi="Times New Roman" w:cs="Times New Roman"/>
          <w:b/>
          <w:bCs/>
          <w:i/>
          <w:iCs/>
          <w:color w:val="000000"/>
          <w:lang w:val="en-US" w:eastAsia="ru-RU"/>
        </w:rPr>
        <w:t>is carried out</w:t>
      </w:r>
      <w:proofErr w:type="gramEnd"/>
      <w:r w:rsidRPr="0030306B">
        <w:rPr>
          <w:rFonts w:ascii="Times New Roman" w:eastAsia="Times New Roman" w:hAnsi="Times New Roman" w:cs="Times New Roman"/>
          <w:b/>
          <w:bCs/>
          <w:i/>
          <w:iCs/>
          <w:color w:val="000000"/>
          <w:lang w:val="en-US" w:eastAsia="ru-RU"/>
        </w:rPr>
        <w:t xml:space="preserve"> </w:t>
      </w:r>
      <w:r w:rsidR="00615033" w:rsidRPr="0030306B">
        <w:rPr>
          <w:rFonts w:ascii="Times New Roman" w:eastAsia="Times New Roman" w:hAnsi="Times New Roman" w:cs="Times New Roman"/>
          <w:b/>
          <w:bCs/>
          <w:i/>
          <w:iCs/>
          <w:color w:val="000000"/>
          <w:lang w:val="en-US" w:eastAsia="ru-RU"/>
        </w:rPr>
        <w:t>based on</w:t>
      </w:r>
      <w:r w:rsidRPr="0030306B">
        <w:rPr>
          <w:rFonts w:ascii="Times New Roman" w:eastAsia="Times New Roman" w:hAnsi="Times New Roman" w:cs="Times New Roman"/>
          <w:b/>
          <w:bCs/>
          <w:i/>
          <w:iCs/>
          <w:color w:val="000000"/>
          <w:lang w:val="en-US" w:eastAsia="ru-RU"/>
        </w:rPr>
        <w:t xml:space="preserve"> orders to transfer the appropriate amount of secu</w:t>
      </w:r>
      <w:r w:rsidRPr="0030306B">
        <w:rPr>
          <w:rFonts w:ascii="Times New Roman" w:eastAsia="Times New Roman" w:hAnsi="Times New Roman" w:cs="Times New Roman"/>
          <w:b/>
          <w:bCs/>
          <w:i/>
          <w:iCs/>
          <w:color w:val="000000"/>
          <w:lang w:val="en-US" w:eastAsia="ru-RU"/>
        </w:rPr>
        <w:t>rities from the issue account of the Company to the personal account of the first owner and/or nominee holder of the central depository, sent by the Company to the registrar.</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The Company issues (sends) an order, which is the basis for making an entry in th</w:t>
      </w:r>
      <w:r w:rsidRPr="0030306B">
        <w:rPr>
          <w:rFonts w:ascii="Times New Roman" w:eastAsia="Times New Roman" w:hAnsi="Times New Roman" w:cs="Times New Roman"/>
          <w:b/>
          <w:bCs/>
          <w:i/>
          <w:iCs/>
          <w:color w:val="000000"/>
          <w:lang w:val="en-US" w:eastAsia="ru-RU"/>
        </w:rPr>
        <w:t>e personal account of the first owner and/or nominee holder of the central depository, to the registrar, maintaining the register of the Company's registered securities holders, no later than the next business day from the date of full payment of shares (f</w:t>
      </w:r>
      <w:r w:rsidRPr="0030306B">
        <w:rPr>
          <w:rFonts w:ascii="Times New Roman" w:eastAsia="Times New Roman" w:hAnsi="Times New Roman" w:cs="Times New Roman"/>
          <w:b/>
          <w:bCs/>
          <w:i/>
          <w:iCs/>
          <w:color w:val="000000"/>
          <w:lang w:val="en-US" w:eastAsia="ru-RU"/>
        </w:rPr>
        <w:t>or placement of shares outside of the framework of the pre-emptive right exercise) or receipt of the Application or full payment of shares, whichever comes later (for the placement of shares within the framework of preemptive rights), but not later than th</w:t>
      </w:r>
      <w:r w:rsidRPr="0030306B">
        <w:rPr>
          <w:rFonts w:ascii="Times New Roman" w:eastAsia="Times New Roman" w:hAnsi="Times New Roman" w:cs="Times New Roman"/>
          <w:b/>
          <w:bCs/>
          <w:i/>
          <w:iCs/>
          <w:color w:val="000000"/>
          <w:lang w:val="en-US" w:eastAsia="ru-RU"/>
        </w:rPr>
        <w:t>e end date of the placement of shares of the additional securities issue.</w:t>
      </w:r>
      <w:proofErr w:type="gramEnd"/>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proofErr w:type="gramStart"/>
      <w:r w:rsidRPr="0030306B">
        <w:rPr>
          <w:rFonts w:ascii="Times New Roman" w:eastAsia="Times New Roman" w:hAnsi="Times New Roman" w:cs="Times New Roman"/>
          <w:b/>
          <w:bCs/>
          <w:i/>
          <w:iCs/>
          <w:color w:val="000000"/>
          <w:lang w:val="en-US" w:eastAsia="ru-RU"/>
        </w:rPr>
        <w:t xml:space="preserve">In accordance with clause 3.26 of the Procedure for opening and maintaining by holders of securities, personal and other accounts, approved by Order of the Federal Service for </w:t>
      </w:r>
      <w:r w:rsidRPr="0030306B">
        <w:rPr>
          <w:rFonts w:ascii="Times New Roman" w:eastAsia="Times New Roman" w:hAnsi="Times New Roman" w:cs="Times New Roman"/>
          <w:b/>
          <w:bCs/>
          <w:i/>
          <w:iCs/>
          <w:color w:val="000000"/>
          <w:lang w:val="en-US" w:eastAsia="ru-RU"/>
        </w:rPr>
        <w:t>Financial Markets of Russia dated July 30, 2013 No. 13-65/</w:t>
      </w:r>
      <w:proofErr w:type="spellStart"/>
      <w:r w:rsidRPr="0030306B">
        <w:rPr>
          <w:rFonts w:ascii="Times New Roman" w:eastAsia="Times New Roman" w:hAnsi="Times New Roman" w:cs="Times New Roman"/>
          <w:b/>
          <w:bCs/>
          <w:i/>
          <w:iCs/>
          <w:color w:val="000000"/>
          <w:lang w:val="en-US" w:eastAsia="ru-RU"/>
        </w:rPr>
        <w:t>pz</w:t>
      </w:r>
      <w:proofErr w:type="spellEnd"/>
      <w:r w:rsidRPr="0030306B">
        <w:rPr>
          <w:rFonts w:ascii="Times New Roman" w:eastAsia="Times New Roman" w:hAnsi="Times New Roman" w:cs="Times New Roman"/>
          <w:b/>
          <w:bCs/>
          <w:i/>
          <w:iCs/>
          <w:color w:val="000000"/>
          <w:lang w:val="en-US" w:eastAsia="ru-RU"/>
        </w:rPr>
        <w:t>-n (hereinafter referred to as the Procedure), if no different deadline for the transaction is established by the Procedure, the registrar makes entries in the register of the Company's registered</w:t>
      </w:r>
      <w:r w:rsidRPr="0030306B">
        <w:rPr>
          <w:rFonts w:ascii="Times New Roman" w:eastAsia="Times New Roman" w:hAnsi="Times New Roman" w:cs="Times New Roman"/>
          <w:b/>
          <w:bCs/>
          <w:i/>
          <w:iCs/>
          <w:color w:val="000000"/>
          <w:lang w:val="en-US" w:eastAsia="ru-RU"/>
        </w:rPr>
        <w:t xml:space="preserve"> securities holders on the transfer of securities ownership within 3 (three) business days from the date of receipt of the necessary documents that are the basis for transactions.</w:t>
      </w:r>
      <w:proofErr w:type="gramEnd"/>
      <w:r w:rsidRPr="0030306B">
        <w:rPr>
          <w:rFonts w:ascii="Times New Roman" w:eastAsia="Times New Roman" w:hAnsi="Times New Roman" w:cs="Times New Roman"/>
          <w:b/>
          <w:bCs/>
          <w:i/>
          <w:iCs/>
          <w:color w:val="000000"/>
          <w:lang w:val="en-US" w:eastAsia="ru-RU"/>
        </w:rPr>
        <w:t xml:space="preserve"> Entries on the transfer of securities ownership shall not be entered into th</w:t>
      </w:r>
      <w:r w:rsidRPr="0030306B">
        <w:rPr>
          <w:rFonts w:ascii="Times New Roman" w:eastAsia="Times New Roman" w:hAnsi="Times New Roman" w:cs="Times New Roman"/>
          <w:b/>
          <w:bCs/>
          <w:i/>
          <w:iCs/>
          <w:color w:val="000000"/>
          <w:lang w:val="en-US" w:eastAsia="ru-RU"/>
        </w:rPr>
        <w:t>e register of the Company's registered securities holders upon the expiration of the period for the additional issue shares placement provided for by this Decision on an additional securities issue.</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costs associated with making credit entries on credit</w:t>
      </w:r>
      <w:r w:rsidRPr="0030306B">
        <w:rPr>
          <w:rFonts w:ascii="Times New Roman" w:eastAsia="Times New Roman" w:hAnsi="Times New Roman" w:cs="Times New Roman"/>
          <w:b/>
          <w:bCs/>
          <w:i/>
          <w:iCs/>
          <w:color w:val="000000"/>
          <w:lang w:val="en-US" w:eastAsia="ru-RU"/>
        </w:rPr>
        <w:t>ing placed securities to personal accounts (securities accounts) of their first owners (purchasers) are borne by the Company.</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Shares </w:t>
      </w:r>
      <w:proofErr w:type="gramStart"/>
      <w:r w:rsidRPr="0030306B">
        <w:rPr>
          <w:rFonts w:ascii="Times New Roman" w:eastAsia="Times New Roman" w:hAnsi="Times New Roman" w:cs="Times New Roman"/>
          <w:b/>
          <w:bCs/>
          <w:i/>
          <w:iCs/>
          <w:color w:val="000000"/>
          <w:lang w:val="en-US" w:eastAsia="ru-RU"/>
        </w:rPr>
        <w:t>are not placed</w:t>
      </w:r>
      <w:proofErr w:type="gramEnd"/>
      <w:r w:rsidRPr="0030306B">
        <w:rPr>
          <w:rFonts w:ascii="Times New Roman" w:eastAsia="Times New Roman" w:hAnsi="Times New Roman" w:cs="Times New Roman"/>
          <w:b/>
          <w:bCs/>
          <w:i/>
          <w:iCs/>
          <w:color w:val="000000"/>
          <w:lang w:val="en-US" w:eastAsia="ru-RU"/>
        </w:rPr>
        <w:t xml:space="preserve"> by private subscription among all shareholders with the possibility for the indicated shareholders to acquir</w:t>
      </w:r>
      <w:r w:rsidRPr="0030306B">
        <w:rPr>
          <w:rFonts w:ascii="Times New Roman" w:eastAsia="Times New Roman" w:hAnsi="Times New Roman" w:cs="Times New Roman"/>
          <w:b/>
          <w:bCs/>
          <w:i/>
          <w:iCs/>
          <w:color w:val="000000"/>
          <w:lang w:val="en-US" w:eastAsia="ru-RU"/>
        </w:rPr>
        <w:t>e an entire number of placed securities proportional to the number of shares of the corresponding category (type) they hold.</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Securities </w:t>
      </w:r>
      <w:proofErr w:type="gramStart"/>
      <w:r w:rsidRPr="0030306B">
        <w:rPr>
          <w:rFonts w:ascii="Times New Roman" w:eastAsia="Times New Roman" w:hAnsi="Times New Roman" w:cs="Times New Roman"/>
          <w:b/>
          <w:bCs/>
          <w:i/>
          <w:iCs/>
          <w:color w:val="000000"/>
          <w:lang w:val="en-US" w:eastAsia="ru-RU"/>
        </w:rPr>
        <w:t>are not placed</w:t>
      </w:r>
      <w:proofErr w:type="gramEnd"/>
      <w:r w:rsidRPr="0030306B">
        <w:rPr>
          <w:rFonts w:ascii="Times New Roman" w:eastAsia="Times New Roman" w:hAnsi="Times New Roman" w:cs="Times New Roman"/>
          <w:b/>
          <w:bCs/>
          <w:i/>
          <w:iCs/>
          <w:color w:val="000000"/>
          <w:lang w:val="en-US" w:eastAsia="ru-RU"/>
        </w:rPr>
        <w:t xml:space="preserve"> through private subscription in several stages, if the placement conditions for each one do not match.</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Se</w:t>
      </w:r>
      <w:r w:rsidRPr="0030306B">
        <w:rPr>
          <w:rFonts w:ascii="Times New Roman" w:eastAsia="Times New Roman" w:hAnsi="Times New Roman" w:cs="Times New Roman"/>
          <w:b/>
          <w:bCs/>
          <w:i/>
          <w:iCs/>
          <w:color w:val="000000"/>
          <w:lang w:val="en-US" w:eastAsia="ru-RU"/>
        </w:rPr>
        <w:t xml:space="preserve">curities </w:t>
      </w:r>
      <w:proofErr w:type="gramStart"/>
      <w:r w:rsidRPr="0030306B">
        <w:rPr>
          <w:rFonts w:ascii="Times New Roman" w:eastAsia="Times New Roman" w:hAnsi="Times New Roman" w:cs="Times New Roman"/>
          <w:b/>
          <w:bCs/>
          <w:i/>
          <w:iCs/>
          <w:color w:val="000000"/>
          <w:lang w:val="en-US" w:eastAsia="ru-RU"/>
        </w:rPr>
        <w:t>are not placed</w:t>
      </w:r>
      <w:proofErr w:type="gramEnd"/>
      <w:r w:rsidRPr="0030306B">
        <w:rPr>
          <w:rFonts w:ascii="Times New Roman" w:eastAsia="Times New Roman" w:hAnsi="Times New Roman" w:cs="Times New Roman"/>
          <w:b/>
          <w:bCs/>
          <w:i/>
          <w:iCs/>
          <w:color w:val="000000"/>
          <w:lang w:val="en-US" w:eastAsia="ru-RU"/>
        </w:rPr>
        <w:t xml:space="preserve"> through subscription through tendering.</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 xml:space="preserve">The Issuer and (or) its authorized person do not intend to conclude preliminary agreements containing an obligation to conclude the main agreement in the future aimed at alienating the placed </w:t>
      </w:r>
      <w:r w:rsidRPr="0030306B">
        <w:rPr>
          <w:rFonts w:ascii="Times New Roman" w:eastAsia="Times New Roman" w:hAnsi="Times New Roman" w:cs="Times New Roman"/>
          <w:b/>
          <w:bCs/>
          <w:i/>
          <w:iCs/>
          <w:color w:val="000000"/>
          <w:lang w:val="en-US" w:eastAsia="ru-RU"/>
        </w:rPr>
        <w:t>securities to the first owner, or to collect preliminary applications for the acquisition of placed securities.</w:t>
      </w:r>
    </w:p>
    <w:p w:rsidR="0030306B" w:rsidRPr="00441672" w:rsidRDefault="002E0587" w:rsidP="0030306B">
      <w:pPr>
        <w:spacing w:after="12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Placement of securities by the Issuer with the help of brokers providing the Issuer with services for the placement and (or) organization of the</w:t>
      </w:r>
      <w:r w:rsidRPr="0030306B">
        <w:rPr>
          <w:rFonts w:ascii="Times New Roman" w:eastAsia="Times New Roman" w:hAnsi="Times New Roman" w:cs="Times New Roman"/>
          <w:b/>
          <w:bCs/>
          <w:i/>
          <w:iCs/>
          <w:color w:val="000000"/>
          <w:lang w:val="en-US" w:eastAsia="ru-RU"/>
        </w:rPr>
        <w:t xml:space="preserve"> placement of securities is not carried out.</w:t>
      </w:r>
    </w:p>
    <w:p w:rsidR="0030306B" w:rsidRPr="00441672" w:rsidRDefault="002E0587" w:rsidP="0030306B">
      <w:pPr>
        <w:spacing w:after="0" w:line="240" w:lineRule="auto"/>
        <w:jc w:val="both"/>
        <w:rPr>
          <w:rFonts w:ascii="Times New Roman" w:eastAsia="Times New Roman" w:hAnsi="Times New Roman" w:cs="Times New Roman"/>
          <w:sz w:val="24"/>
          <w:szCs w:val="24"/>
          <w:lang w:val="en-US" w:eastAsia="ru-RU"/>
        </w:rPr>
      </w:pPr>
      <w:r w:rsidRPr="0030306B">
        <w:rPr>
          <w:rFonts w:ascii="Times New Roman" w:eastAsia="Times New Roman" w:hAnsi="Times New Roman" w:cs="Times New Roman"/>
          <w:b/>
          <w:bCs/>
          <w:i/>
          <w:iCs/>
          <w:color w:val="000000"/>
          <w:lang w:val="en-US" w:eastAsia="ru-RU"/>
        </w:rPr>
        <w:t>The placement of securities outside the Russian Federation, including through the placement of relevant foreign securities, is not expected.</w:t>
      </w:r>
    </w:p>
    <w:p w:rsidR="0030306B" w:rsidRPr="00441672" w:rsidRDefault="002E0587">
      <w:pPr>
        <w:rPr>
          <w:lang w:val="en-US"/>
        </w:rPr>
      </w:pPr>
      <w:r w:rsidRPr="00441672">
        <w:rPr>
          <w:lang w:val="en-US"/>
        </w:rPr>
        <w:br w:type="page"/>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lastRenderedPageBreak/>
        <w:t xml:space="preserve">Simultaneously with the placement of securities, it </w:t>
      </w:r>
      <w:proofErr w:type="gramStart"/>
      <w:r w:rsidRPr="008F20EF">
        <w:rPr>
          <w:rFonts w:ascii="Times New Roman" w:eastAsia="Times New Roman" w:hAnsi="Times New Roman" w:cs="Times New Roman"/>
          <w:b/>
          <w:bCs/>
          <w:i/>
          <w:iCs/>
          <w:color w:val="000000"/>
          <w:lang w:val="en-US" w:eastAsia="ru-RU"/>
        </w:rPr>
        <w:t>is not planned</w:t>
      </w:r>
      <w:proofErr w:type="gramEnd"/>
      <w:r w:rsidRPr="008F20EF">
        <w:rPr>
          <w:rFonts w:ascii="Times New Roman" w:eastAsia="Times New Roman" w:hAnsi="Times New Roman" w:cs="Times New Roman"/>
          <w:b/>
          <w:bCs/>
          <w:i/>
          <w:iCs/>
          <w:color w:val="000000"/>
          <w:lang w:val="en-US" w:eastAsia="ru-RU"/>
        </w:rPr>
        <w:t xml:space="preserve"> t</w:t>
      </w:r>
      <w:r w:rsidRPr="008F20EF">
        <w:rPr>
          <w:rFonts w:ascii="Times New Roman" w:eastAsia="Times New Roman" w:hAnsi="Times New Roman" w:cs="Times New Roman"/>
          <w:b/>
          <w:bCs/>
          <w:i/>
          <w:iCs/>
          <w:color w:val="000000"/>
          <w:lang w:val="en-US" w:eastAsia="ru-RU"/>
        </w:rPr>
        <w:t>o offer to purchase, including by placing relevant foreign securities outside the Russian Federation, previously placed (outstanding) securities of the issuer of the same type, category (type).</w:t>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The Issuer, in accordance with the Federal Law “On the Procedu</w:t>
      </w:r>
      <w:r w:rsidRPr="008F20EF">
        <w:rPr>
          <w:rFonts w:ascii="Times New Roman" w:eastAsia="Times New Roman" w:hAnsi="Times New Roman" w:cs="Times New Roman"/>
          <w:b/>
          <w:bCs/>
          <w:i/>
          <w:iCs/>
          <w:color w:val="000000"/>
          <w:lang w:val="en-US" w:eastAsia="ru-RU"/>
        </w:rPr>
        <w:t>re for Making Foreign Investments in Business Companies of Strategic Importance for Ensuring the Defense of the Country and State Security,” is not an Issuing Entity that is of strategic importance for the defense of the Country and State Security.</w:t>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The con</w:t>
      </w:r>
      <w:r w:rsidRPr="008F20EF">
        <w:rPr>
          <w:rFonts w:ascii="Times New Roman" w:eastAsia="Times New Roman" w:hAnsi="Times New Roman" w:cs="Times New Roman"/>
          <w:b/>
          <w:bCs/>
          <w:i/>
          <w:iCs/>
          <w:color w:val="000000"/>
          <w:lang w:val="en-US" w:eastAsia="ru-RU"/>
        </w:rPr>
        <w:t>clusion of agreements aimed at alienating the Issuer's securities to the first owners during their placement does not require prior approval of these agreements in accordance with the Federal Law “On the Procedure for Foreign Investments in Business Compan</w:t>
      </w:r>
      <w:r w:rsidRPr="008F20EF">
        <w:rPr>
          <w:rFonts w:ascii="Times New Roman" w:eastAsia="Times New Roman" w:hAnsi="Times New Roman" w:cs="Times New Roman"/>
          <w:b/>
          <w:bCs/>
          <w:i/>
          <w:iCs/>
          <w:color w:val="000000"/>
          <w:lang w:val="en-US" w:eastAsia="ru-RU"/>
        </w:rPr>
        <w:t>ies of Strategic Importance to Ensure the Country’s Defense and State Security”</w:t>
      </w:r>
    </w:p>
    <w:p w:rsidR="008F20EF" w:rsidRPr="00441672" w:rsidRDefault="002E0587" w:rsidP="008F20EF">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8.4. Price (prices) or procedure for determining the price of securities placement:</w:t>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Placement price of one additional ordinary registered uncertificated share (including person</w:t>
      </w:r>
      <w:r w:rsidRPr="008F20EF">
        <w:rPr>
          <w:rFonts w:ascii="Times New Roman" w:eastAsia="Times New Roman" w:hAnsi="Times New Roman" w:cs="Times New Roman"/>
          <w:b/>
          <w:bCs/>
          <w:i/>
          <w:iCs/>
          <w:color w:val="000000"/>
          <w:lang w:val="en-US" w:eastAsia="ru-RU"/>
        </w:rPr>
        <w:t>s included in the list of persons having a preemptive right to purchase additional shares to be placed): 10 (Ten) kopecks;</w:t>
      </w:r>
    </w:p>
    <w:p w:rsidR="008F20EF" w:rsidRPr="00441672" w:rsidRDefault="002E0587" w:rsidP="008F20EF">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8.5. The procedure for exercising the preemptive right to purchase placed securities.</w:t>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color w:val="000000"/>
          <w:lang w:val="en-US" w:eastAsia="ru-RU"/>
        </w:rPr>
        <w:t xml:space="preserve">The date on which the list of persons having the preemptive right to purchase the placed securities is made: </w:t>
      </w:r>
      <w:r w:rsidRPr="008F20EF">
        <w:rPr>
          <w:rFonts w:ascii="Times New Roman" w:eastAsia="Times New Roman" w:hAnsi="Times New Roman" w:cs="Times New Roman"/>
          <w:b/>
          <w:bCs/>
          <w:i/>
          <w:iCs/>
          <w:color w:val="000000"/>
          <w:lang w:val="en-US" w:eastAsia="ru-RU"/>
        </w:rPr>
        <w:t>12.10.2019</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color w:val="000000"/>
          <w:lang w:val="en-US" w:eastAsia="ru-RU"/>
        </w:rPr>
        <w:t>The notification procedure of the possibility of exercising the preemptive right to purchase the placed securities:</w:t>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 xml:space="preserve">Persons included in </w:t>
      </w:r>
      <w:r w:rsidRPr="008F20EF">
        <w:rPr>
          <w:rFonts w:ascii="Times New Roman" w:eastAsia="Times New Roman" w:hAnsi="Times New Roman" w:cs="Times New Roman"/>
          <w:b/>
          <w:bCs/>
          <w:i/>
          <w:iCs/>
          <w:color w:val="000000"/>
          <w:lang w:val="en-US" w:eastAsia="ru-RU"/>
        </w:rPr>
        <w:t>the list of persons having the preemptive right to purchase additional shares shall be notified by the issuer of the possibility of exercising such right within 6 (Six) business days from the date of state registration of the additional securities issue. W</w:t>
      </w:r>
      <w:r w:rsidRPr="008F20EF">
        <w:rPr>
          <w:rFonts w:ascii="Times New Roman" w:eastAsia="Times New Roman" w:hAnsi="Times New Roman" w:cs="Times New Roman"/>
          <w:b/>
          <w:bCs/>
          <w:i/>
          <w:iCs/>
          <w:color w:val="000000"/>
          <w:lang w:val="en-US" w:eastAsia="ru-RU"/>
        </w:rPr>
        <w:t>ithin the indicated period, a notification on the possibility of exercising the preemptive right to purchase the placed shares (hereinafter - the Notification) is published by the issuer in the news feed of the Interfax news agency, as well as on the issue</w:t>
      </w:r>
      <w:r w:rsidRPr="008F20EF">
        <w:rPr>
          <w:rFonts w:ascii="Times New Roman" w:eastAsia="Times New Roman" w:hAnsi="Times New Roman" w:cs="Times New Roman"/>
          <w:b/>
          <w:bCs/>
          <w:i/>
          <w:iCs/>
          <w:color w:val="000000"/>
          <w:lang w:val="en-US" w:eastAsia="ru-RU"/>
        </w:rPr>
        <w:t>r's websites (</w:t>
      </w:r>
      <w:hyperlink r:id="rId22" w:history="1">
        <w:r w:rsidRPr="008F20EF">
          <w:rPr>
            <w:rFonts w:ascii="Times New Roman" w:eastAsia="Times New Roman" w:hAnsi="Times New Roman" w:cs="Times New Roman"/>
            <w:b/>
            <w:bCs/>
            <w:i/>
            <w:iCs/>
            <w:color w:val="000000"/>
            <w:lang w:val="en-US"/>
          </w:rPr>
          <w:t>http: // www. e-disclosure.ru/portal/</w:t>
        </w:r>
        <w:proofErr w:type="spellStart"/>
        <w:r w:rsidRPr="008F20EF">
          <w:rPr>
            <w:rFonts w:ascii="Times New Roman" w:eastAsia="Times New Roman" w:hAnsi="Times New Roman" w:cs="Times New Roman"/>
            <w:b/>
            <w:bCs/>
            <w:i/>
            <w:iCs/>
            <w:color w:val="000000"/>
            <w:lang w:val="en-US"/>
          </w:rPr>
          <w:t>company.aspx?id</w:t>
        </w:r>
        <w:proofErr w:type="spellEnd"/>
        <w:r w:rsidRPr="008F20EF">
          <w:rPr>
            <w:rFonts w:ascii="Times New Roman" w:eastAsia="Times New Roman" w:hAnsi="Times New Roman" w:cs="Times New Roman"/>
            <w:b/>
            <w:bCs/>
            <w:i/>
            <w:iCs/>
            <w:color w:val="000000"/>
            <w:lang w:val="en-US"/>
          </w:rPr>
          <w:t>=11999</w:t>
        </w:r>
      </w:hyperlink>
      <w:r w:rsidRPr="008F20EF">
        <w:rPr>
          <w:rFonts w:ascii="Times New Roman" w:eastAsia="Times New Roman" w:hAnsi="Times New Roman" w:cs="Times New Roman"/>
          <w:b/>
          <w:bCs/>
          <w:i/>
          <w:iCs/>
          <w:color w:val="000000"/>
          <w:lang w:val="en-US" w:eastAsia="ru-RU"/>
        </w:rPr>
        <w:t xml:space="preserve"> and </w:t>
      </w:r>
      <w:hyperlink r:id="rId23" w:history="1">
        <w:proofErr w:type="spellStart"/>
        <w:r w:rsidRPr="008F20EF">
          <w:rPr>
            <w:rFonts w:ascii="Times New Roman" w:eastAsia="Times New Roman" w:hAnsi="Times New Roman" w:cs="Times New Roman"/>
            <w:b/>
            <w:bCs/>
            <w:i/>
            <w:iCs/>
            <w:color w:val="000000"/>
            <w:lang w:val="en-US"/>
          </w:rPr>
          <w:t>htty</w:t>
        </w:r>
        <w:proofErr w:type="spellEnd"/>
        <w:r w:rsidRPr="008F20EF">
          <w:rPr>
            <w:rFonts w:ascii="Times New Roman" w:eastAsia="Times New Roman" w:hAnsi="Times New Roman" w:cs="Times New Roman"/>
            <w:b/>
            <w:bCs/>
            <w:i/>
            <w:iCs/>
            <w:color w:val="000000"/>
            <w:lang w:val="en-US"/>
          </w:rPr>
          <w:t>: //www.mrsk-yuga.ru/).</w:t>
        </w:r>
      </w:hyperlink>
      <w:r w:rsidRPr="008F20EF">
        <w:rPr>
          <w:rFonts w:ascii="Times New Roman" w:eastAsia="Times New Roman" w:hAnsi="Times New Roman" w:cs="Times New Roman"/>
          <w:b/>
          <w:bCs/>
          <w:i/>
          <w:iCs/>
          <w:color w:val="000000"/>
          <w:lang w:val="en-US" w:eastAsia="ru-RU"/>
        </w:rPr>
        <w:t xml:space="preserve"> Such notification </w:t>
      </w:r>
      <w:proofErr w:type="gramStart"/>
      <w:r w:rsidRPr="008F20EF">
        <w:rPr>
          <w:rFonts w:ascii="Times New Roman" w:eastAsia="Times New Roman" w:hAnsi="Times New Roman" w:cs="Times New Roman"/>
          <w:b/>
          <w:bCs/>
          <w:i/>
          <w:iCs/>
          <w:color w:val="000000"/>
          <w:lang w:val="en-US" w:eastAsia="ru-RU"/>
        </w:rPr>
        <w:t>is published</w:t>
      </w:r>
      <w:proofErr w:type="gramEnd"/>
      <w:r w:rsidRPr="008F20EF">
        <w:rPr>
          <w:rFonts w:ascii="Times New Roman" w:eastAsia="Times New Roman" w:hAnsi="Times New Roman" w:cs="Times New Roman"/>
          <w:b/>
          <w:bCs/>
          <w:i/>
          <w:iCs/>
          <w:color w:val="000000"/>
          <w:lang w:val="en-US" w:eastAsia="ru-RU"/>
        </w:rPr>
        <w:t xml:space="preserve"> in all </w:t>
      </w:r>
      <w:r w:rsidRPr="008F20EF">
        <w:rPr>
          <w:rFonts w:ascii="Times New Roman" w:eastAsia="Times New Roman" w:hAnsi="Times New Roman" w:cs="Times New Roman"/>
          <w:b/>
          <w:bCs/>
          <w:i/>
          <w:iCs/>
          <w:color w:val="000000"/>
          <w:lang w:val="en-US" w:eastAsia="ru-RU"/>
        </w:rPr>
        <w:t>sources on the same day. Starting from the indicated date, the issuer provides any interested person with access to the information specified in the Notification by placing its copy at the issuer's location, as well as by providing a copy to the issuer's s</w:t>
      </w:r>
      <w:r w:rsidRPr="008F20EF">
        <w:rPr>
          <w:rFonts w:ascii="Times New Roman" w:eastAsia="Times New Roman" w:hAnsi="Times New Roman" w:cs="Times New Roman"/>
          <w:b/>
          <w:bCs/>
          <w:i/>
          <w:iCs/>
          <w:color w:val="000000"/>
          <w:lang w:val="en-US" w:eastAsia="ru-RU"/>
        </w:rPr>
        <w:t>ecurities owners and other interested parties at their request for a fee not exceeding expenses for the production of such a copy, within no more than 7 days from the date of receipt (presentation) of the corresponding request.</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The notification shall conta</w:t>
      </w:r>
      <w:r w:rsidRPr="008F20EF">
        <w:rPr>
          <w:rFonts w:ascii="Times New Roman" w:eastAsia="Times New Roman" w:hAnsi="Times New Roman" w:cs="Times New Roman"/>
          <w:b/>
          <w:bCs/>
          <w:i/>
          <w:iCs/>
          <w:color w:val="000000"/>
          <w:lang w:val="en-US" w:eastAsia="ru-RU"/>
        </w:rPr>
        <w:t>in the following information:</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number of shares placed;</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price of the placement of shares (including the exercise of the preemptive right to acquire shares);</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procedure for determining the number of shares that each person having the preempt</w:t>
      </w:r>
      <w:r>
        <w:rPr>
          <w:rFonts w:ascii="Times New Roman" w:eastAsia="Times New Roman" w:hAnsi="Times New Roman" w:cs="Times New Roman"/>
          <w:b/>
          <w:bCs/>
          <w:i/>
          <w:iCs/>
          <w:color w:val="000000"/>
          <w:lang w:val="en-US" w:eastAsia="ru-RU"/>
        </w:rPr>
        <w:t>ive right to acquire is entitled to acquire;</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procedure in which applications of these persons for the acquisition of shares shall be submitted to the Issuer;</w:t>
      </w:r>
    </w:p>
    <w:p w:rsidR="008F20EF" w:rsidRPr="00441672" w:rsidRDefault="002E0587" w:rsidP="008F20EF">
      <w:pPr>
        <w:spacing w:after="12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period during which these applications shall be received by the Issuer (hereinafter </w:t>
      </w:r>
      <w:r>
        <w:rPr>
          <w:rFonts w:ascii="Times New Roman" w:eastAsia="Times New Roman" w:hAnsi="Times New Roman" w:cs="Times New Roman"/>
          <w:b/>
          <w:bCs/>
          <w:i/>
          <w:iCs/>
          <w:color w:val="000000"/>
          <w:lang w:val="en-US" w:eastAsia="ru-RU"/>
        </w:rPr>
        <w:t>referred to as the "Validity Period of Preemptive Right").</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If the person registered in the register of shareholders of the Company is a nominal holder of shares, the Notification shall be sent in accordance with the rules of the Russian Federation legislat</w:t>
      </w:r>
      <w:r w:rsidRPr="008F20EF">
        <w:rPr>
          <w:rFonts w:ascii="Times New Roman" w:eastAsia="Times New Roman" w:hAnsi="Times New Roman" w:cs="Times New Roman"/>
          <w:b/>
          <w:bCs/>
          <w:i/>
          <w:iCs/>
          <w:color w:val="000000"/>
          <w:lang w:val="en-US" w:eastAsia="ru-RU"/>
        </w:rPr>
        <w:t xml:space="preserve">ion on securities to provide information and materials to persons exercising the rights to securities on the date of the Notification publication in the news agency “Interfax” news feed, as well as on the Issuer's websites </w:t>
      </w:r>
      <w:hyperlink r:id="rId24" w:history="1">
        <w:r w:rsidRPr="008F20EF">
          <w:rPr>
            <w:rFonts w:ascii="Times New Roman" w:eastAsia="Times New Roman" w:hAnsi="Times New Roman" w:cs="Times New Roman"/>
            <w:b/>
            <w:bCs/>
            <w:i/>
            <w:iCs/>
            <w:color w:val="000000"/>
            <w:lang w:val="en-US"/>
          </w:rPr>
          <w:t>(http://www.e-disclosure.ru/portal/company.aspx?id=11999</w:t>
        </w:r>
      </w:hyperlink>
      <w:r w:rsidRPr="008F20EF">
        <w:rPr>
          <w:rFonts w:ascii="Times New Roman" w:eastAsia="Times New Roman" w:hAnsi="Times New Roman" w:cs="Times New Roman"/>
          <w:b/>
          <w:bCs/>
          <w:i/>
          <w:iCs/>
          <w:color w:val="000000"/>
          <w:lang w:val="en-US" w:eastAsia="ru-RU"/>
        </w:rPr>
        <w:t xml:space="preserve"> </w:t>
      </w:r>
      <w:hyperlink r:id="rId25" w:history="1">
        <w:r w:rsidRPr="008F20EF">
          <w:rPr>
            <w:rFonts w:ascii="Times New Roman" w:eastAsia="Times New Roman" w:hAnsi="Times New Roman" w:cs="Times New Roman"/>
            <w:b/>
            <w:bCs/>
            <w:i/>
            <w:iCs/>
            <w:color w:val="000000"/>
            <w:u w:val="single"/>
            <w:lang w:val="en-US"/>
          </w:rPr>
          <w:t>and http://www.mrsk-yuga.ru/)</w:t>
        </w:r>
        <w:r w:rsidRPr="008F20EF">
          <w:rPr>
            <w:rFonts w:ascii="Times New Roman" w:eastAsia="Times New Roman" w:hAnsi="Times New Roman" w:cs="Times New Roman"/>
            <w:b/>
            <w:bCs/>
            <w:i/>
            <w:iCs/>
            <w:color w:val="000000"/>
            <w:lang w:val="en-US" w:eastAsia="ru-RU"/>
          </w:rPr>
          <w:t>.</w:t>
        </w:r>
      </w:hyperlink>
      <w:r w:rsidRPr="008F20EF">
        <w:rPr>
          <w:rFonts w:ascii="Times New Roman" w:eastAsia="Times New Roman" w:hAnsi="Times New Roman" w:cs="Times New Roman"/>
          <w:b/>
          <w:bCs/>
          <w:i/>
          <w:iCs/>
          <w:color w:val="000000"/>
          <w:lang w:val="en-US" w:eastAsia="ru-RU"/>
        </w:rPr>
        <w:t xml:space="preserve"> Such notification</w:t>
      </w:r>
    </w:p>
    <w:p w:rsidR="008F20EF" w:rsidRPr="00441672" w:rsidRDefault="002E0587">
      <w:pPr>
        <w:rPr>
          <w:lang w:val="en-US"/>
        </w:rPr>
      </w:pPr>
      <w:r w:rsidRPr="00441672">
        <w:rPr>
          <w:lang w:val="en-US"/>
        </w:rPr>
        <w:br w:type="page"/>
      </w:r>
    </w:p>
    <w:p w:rsidR="008F20EF" w:rsidRPr="00441672" w:rsidRDefault="002E0587" w:rsidP="008F20EF">
      <w:pPr>
        <w:spacing w:after="120" w:line="240" w:lineRule="auto"/>
        <w:jc w:val="both"/>
        <w:rPr>
          <w:rFonts w:ascii="Times New Roman" w:eastAsia="Times New Roman" w:hAnsi="Times New Roman" w:cs="Times New Roman"/>
          <w:sz w:val="24"/>
          <w:szCs w:val="24"/>
          <w:lang w:val="en-US" w:eastAsia="ru-RU"/>
        </w:rPr>
      </w:pPr>
      <w:proofErr w:type="gramStart"/>
      <w:r w:rsidRPr="008F20EF">
        <w:rPr>
          <w:rFonts w:ascii="Times New Roman" w:eastAsia="Times New Roman" w:hAnsi="Times New Roman" w:cs="Times New Roman"/>
          <w:b/>
          <w:bCs/>
          <w:i/>
          <w:iCs/>
          <w:color w:val="000000"/>
          <w:lang w:val="en-US" w:eastAsia="ru-RU"/>
        </w:rPr>
        <w:lastRenderedPageBreak/>
        <w:t>is</w:t>
      </w:r>
      <w:proofErr w:type="gramEnd"/>
      <w:r w:rsidRPr="008F20EF">
        <w:rPr>
          <w:rFonts w:ascii="Times New Roman" w:eastAsia="Times New Roman" w:hAnsi="Times New Roman" w:cs="Times New Roman"/>
          <w:b/>
          <w:bCs/>
          <w:i/>
          <w:iCs/>
          <w:color w:val="000000"/>
          <w:lang w:val="en-US" w:eastAsia="ru-RU"/>
        </w:rPr>
        <w:t xml:space="preserve"> published in all sources on the </w:t>
      </w:r>
      <w:r w:rsidRPr="008F20EF">
        <w:rPr>
          <w:rFonts w:ascii="Times New Roman" w:eastAsia="Times New Roman" w:hAnsi="Times New Roman" w:cs="Times New Roman"/>
          <w:b/>
          <w:bCs/>
          <w:i/>
          <w:iCs/>
          <w:color w:val="000000"/>
          <w:lang w:val="en-US" w:eastAsia="ru-RU"/>
        </w:rPr>
        <w:t xml:space="preserve">same day. </w:t>
      </w:r>
      <w:proofErr w:type="gramStart"/>
      <w:r w:rsidRPr="008F20EF">
        <w:rPr>
          <w:rFonts w:ascii="Times New Roman" w:eastAsia="Times New Roman" w:hAnsi="Times New Roman" w:cs="Times New Roman"/>
          <w:b/>
          <w:bCs/>
          <w:i/>
          <w:iCs/>
          <w:color w:val="000000"/>
          <w:lang w:val="en-US" w:eastAsia="ru-RU"/>
        </w:rPr>
        <w:t>Starting from the indicated date, the issuer provides any interested person with access to the information specified in the Notification by placing its copy at the issuer's location, as well as by providing a copy to the issuer's securities owner</w:t>
      </w:r>
      <w:r w:rsidRPr="008F20EF">
        <w:rPr>
          <w:rFonts w:ascii="Times New Roman" w:eastAsia="Times New Roman" w:hAnsi="Times New Roman" w:cs="Times New Roman"/>
          <w:b/>
          <w:bCs/>
          <w:i/>
          <w:iCs/>
          <w:color w:val="000000"/>
          <w:lang w:val="en-US" w:eastAsia="ru-RU"/>
        </w:rPr>
        <w:t>s and other interested parties at their request for a fee not exceeding expenses for the production of such a copy, within no more than 7 days from the date of receipt (presentation) of the corresponding request.</w:t>
      </w:r>
      <w:proofErr w:type="gramEnd"/>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color w:val="000000"/>
          <w:lang w:val="en-US" w:eastAsia="ru-RU"/>
        </w:rPr>
        <w:t>The procedure for exercising the preemptive</w:t>
      </w:r>
      <w:r w:rsidRPr="008F20EF">
        <w:rPr>
          <w:rFonts w:ascii="Times New Roman" w:eastAsia="Times New Roman" w:hAnsi="Times New Roman" w:cs="Times New Roman"/>
          <w:color w:val="000000"/>
          <w:lang w:val="en-US" w:eastAsia="ru-RU"/>
        </w:rPr>
        <w:t xml:space="preserve"> right to purchase placed securities. </w:t>
      </w:r>
      <w:r w:rsidRPr="008F20EF">
        <w:rPr>
          <w:rFonts w:ascii="Times New Roman" w:eastAsia="Times New Roman" w:hAnsi="Times New Roman" w:cs="Times New Roman"/>
          <w:b/>
          <w:bCs/>
          <w:i/>
          <w:iCs/>
          <w:color w:val="000000"/>
          <w:lang w:val="en-US" w:eastAsia="ru-RU"/>
        </w:rPr>
        <w:t xml:space="preserve">In accordance with Art. </w:t>
      </w:r>
      <w:proofErr w:type="gramStart"/>
      <w:r w:rsidRPr="008F20EF">
        <w:rPr>
          <w:rFonts w:ascii="Times New Roman" w:eastAsia="Times New Roman" w:hAnsi="Times New Roman" w:cs="Times New Roman"/>
          <w:b/>
          <w:bCs/>
          <w:i/>
          <w:iCs/>
          <w:color w:val="000000"/>
          <w:lang w:val="en-US" w:eastAsia="ru-RU"/>
        </w:rPr>
        <w:t>40</w:t>
      </w:r>
      <w:proofErr w:type="gramEnd"/>
      <w:r w:rsidRPr="008F20EF">
        <w:rPr>
          <w:rFonts w:ascii="Times New Roman" w:eastAsia="Times New Roman" w:hAnsi="Times New Roman" w:cs="Times New Roman"/>
          <w:b/>
          <w:bCs/>
          <w:i/>
          <w:iCs/>
          <w:color w:val="000000"/>
          <w:lang w:val="en-US" w:eastAsia="ru-RU"/>
        </w:rPr>
        <w:t xml:space="preserve"> of the Federal Law “On Joint-Stock Companies” the Issuer's shareholders have the preemptive right to purchase ordinary shares placed through open subscription in an amount proportional to the</w:t>
      </w:r>
      <w:r w:rsidRPr="008F20EF">
        <w:rPr>
          <w:rFonts w:ascii="Times New Roman" w:eastAsia="Times New Roman" w:hAnsi="Times New Roman" w:cs="Times New Roman"/>
          <w:b/>
          <w:bCs/>
          <w:i/>
          <w:iCs/>
          <w:color w:val="000000"/>
          <w:lang w:val="en-US" w:eastAsia="ru-RU"/>
        </w:rPr>
        <w:t xml:space="preserve"> number of the Issuer's ordinary shares they hold.</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A person who has the preemptive right to purchase additional shares, during the period of its validity, has the right to fully or partially exercise its preemptive right by submitting an application for th</w:t>
      </w:r>
      <w:r w:rsidRPr="008F20EF">
        <w:rPr>
          <w:rFonts w:ascii="Times New Roman" w:eastAsia="Times New Roman" w:hAnsi="Times New Roman" w:cs="Times New Roman"/>
          <w:b/>
          <w:bCs/>
          <w:i/>
          <w:iCs/>
          <w:color w:val="000000"/>
          <w:lang w:val="en-US" w:eastAsia="ru-RU"/>
        </w:rPr>
        <w:t>e purchase of placed securities (hereinafter - the “Application”) and fulfilling the obligation to pay for them.</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The issuer may approve the recommended application form. In this case, the Application form is published on the Issuer's websites (http://www.e</w:t>
      </w:r>
      <w:r w:rsidRPr="008F20EF">
        <w:rPr>
          <w:rFonts w:ascii="Times New Roman" w:eastAsia="Times New Roman" w:hAnsi="Times New Roman" w:cs="Times New Roman"/>
          <w:b/>
          <w:bCs/>
          <w:i/>
          <w:iCs/>
          <w:color w:val="000000"/>
          <w:lang w:val="en-US" w:eastAsia="ru-RU"/>
        </w:rPr>
        <w:t>- disclosure.ru/portal/</w:t>
      </w:r>
      <w:proofErr w:type="spellStart"/>
      <w:r w:rsidRPr="008F20EF">
        <w:rPr>
          <w:rFonts w:ascii="Times New Roman" w:eastAsia="Times New Roman" w:hAnsi="Times New Roman" w:cs="Times New Roman"/>
          <w:b/>
          <w:bCs/>
          <w:i/>
          <w:iCs/>
          <w:color w:val="000000"/>
          <w:lang w:val="en-US" w:eastAsia="ru-RU"/>
        </w:rPr>
        <w:t>companv.aspx?id</w:t>
      </w:r>
      <w:proofErr w:type="spellEnd"/>
      <w:r w:rsidRPr="008F20EF">
        <w:rPr>
          <w:rFonts w:ascii="Times New Roman" w:eastAsia="Times New Roman" w:hAnsi="Times New Roman" w:cs="Times New Roman"/>
          <w:b/>
          <w:bCs/>
          <w:i/>
          <w:iCs/>
          <w:color w:val="000000"/>
          <w:lang w:val="en-US" w:eastAsia="ru-RU"/>
        </w:rPr>
        <w:t>=11999 and http://www.mrsk-yuga.ru/) no later than date of the Validity Period of Preemptive Right commencement.</w:t>
      </w:r>
      <w:hyperlink r:id="rId26" w:history="1"/>
      <w:hyperlink r:id="rId27" w:history="1"/>
      <w:hyperlink r:id="rId28" w:history="1"/>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 xml:space="preserve">In the process of exercising the preemptive right to acquire shares with persons exercising such a right (hereinafter referred to as the “Applicants”), civil law contracts </w:t>
      </w:r>
      <w:proofErr w:type="gramStart"/>
      <w:r w:rsidRPr="008F20EF">
        <w:rPr>
          <w:rFonts w:ascii="Times New Roman" w:eastAsia="Times New Roman" w:hAnsi="Times New Roman" w:cs="Times New Roman"/>
          <w:b/>
          <w:bCs/>
          <w:i/>
          <w:iCs/>
          <w:color w:val="000000"/>
          <w:lang w:val="en-US" w:eastAsia="ru-RU"/>
        </w:rPr>
        <w:t>are con</w:t>
      </w:r>
      <w:r w:rsidRPr="008F20EF">
        <w:rPr>
          <w:rFonts w:ascii="Times New Roman" w:eastAsia="Times New Roman" w:hAnsi="Times New Roman" w:cs="Times New Roman"/>
          <w:b/>
          <w:bCs/>
          <w:i/>
          <w:iCs/>
          <w:color w:val="000000"/>
          <w:lang w:val="en-US" w:eastAsia="ru-RU"/>
        </w:rPr>
        <w:t>cluded</w:t>
      </w:r>
      <w:proofErr w:type="gramEnd"/>
      <w:r w:rsidRPr="008F20EF">
        <w:rPr>
          <w:rFonts w:ascii="Times New Roman" w:eastAsia="Times New Roman" w:hAnsi="Times New Roman" w:cs="Times New Roman"/>
          <w:b/>
          <w:bCs/>
          <w:i/>
          <w:iCs/>
          <w:color w:val="000000"/>
          <w:lang w:val="en-US" w:eastAsia="ru-RU"/>
        </w:rPr>
        <w:t xml:space="preserve"> in the following order.</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u w:val="single"/>
          <w:lang w:val="en-US" w:eastAsia="ru-RU"/>
        </w:rPr>
        <w:t xml:space="preserve">If the Applicant </w:t>
      </w:r>
      <w:proofErr w:type="gramStart"/>
      <w:r w:rsidRPr="008F20EF">
        <w:rPr>
          <w:rFonts w:ascii="Times New Roman" w:eastAsia="Times New Roman" w:hAnsi="Times New Roman" w:cs="Times New Roman"/>
          <w:b/>
          <w:bCs/>
          <w:i/>
          <w:iCs/>
          <w:color w:val="000000"/>
          <w:u w:val="single"/>
          <w:lang w:val="en-US" w:eastAsia="ru-RU"/>
        </w:rPr>
        <w:t>is</w:t>
      </w:r>
      <w:proofErr w:type="gramEnd"/>
      <w:r w:rsidRPr="008F20EF">
        <w:rPr>
          <w:rFonts w:ascii="Times New Roman" w:eastAsia="Times New Roman" w:hAnsi="Times New Roman" w:cs="Times New Roman"/>
          <w:b/>
          <w:bCs/>
          <w:i/>
          <w:iCs/>
          <w:color w:val="000000"/>
          <w:u w:val="single"/>
          <w:lang w:val="en-US" w:eastAsia="ru-RU"/>
        </w:rPr>
        <w:t xml:space="preserve"> a person registered in the register of shareholders of the Issuer:</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1) The application shall contain:</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information</w:t>
      </w:r>
      <w:proofErr w:type="gramEnd"/>
      <w:r>
        <w:rPr>
          <w:rFonts w:ascii="Times New Roman" w:eastAsia="Times New Roman" w:hAnsi="Times New Roman" w:cs="Times New Roman"/>
          <w:b/>
          <w:bCs/>
          <w:i/>
          <w:iCs/>
          <w:color w:val="000000"/>
          <w:lang w:val="en-US" w:eastAsia="ru-RU"/>
        </w:rPr>
        <w:t xml:space="preserve"> allowing identification of the Applicant;</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number of securities purchased by the </w:t>
      </w:r>
      <w:r>
        <w:rPr>
          <w:rFonts w:ascii="Times New Roman" w:eastAsia="Times New Roman" w:hAnsi="Times New Roman" w:cs="Times New Roman"/>
          <w:b/>
          <w:bCs/>
          <w:i/>
          <w:iCs/>
          <w:color w:val="000000"/>
          <w:lang w:val="en-US" w:eastAsia="ru-RU"/>
        </w:rPr>
        <w:t>Applicant.</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proofErr w:type="gramStart"/>
      <w:r>
        <w:rPr>
          <w:rFonts w:ascii="Times New Roman" w:eastAsia="Times New Roman" w:hAnsi="Times New Roman" w:cs="Times New Roman"/>
          <w:b/>
          <w:bCs/>
          <w:i/>
          <w:iCs/>
          <w:color w:val="000000"/>
          <w:lang w:val="en-US" w:eastAsia="ru-RU"/>
        </w:rPr>
        <w:t>2) An application shall be submitted by sending or handing against a receipt to the issuer's registrar a document in writing signed by the person submitting the Application, and if it is provided for by the rules in accordance with which the iss</w:t>
      </w:r>
      <w:r>
        <w:rPr>
          <w:rFonts w:ascii="Times New Roman" w:eastAsia="Times New Roman" w:hAnsi="Times New Roman" w:cs="Times New Roman"/>
          <w:b/>
          <w:bCs/>
          <w:i/>
          <w:iCs/>
          <w:color w:val="000000"/>
          <w:lang w:val="en-US" w:eastAsia="ru-RU"/>
        </w:rPr>
        <w:t>uer's registrar carries out registry maintenance, also by sending to the issuer's registrar an electronic document with a Qualified electronic signature.</w:t>
      </w:r>
      <w:proofErr w:type="gramEnd"/>
      <w:r>
        <w:rPr>
          <w:rFonts w:ascii="Times New Roman" w:eastAsia="Times New Roman" w:hAnsi="Times New Roman" w:cs="Times New Roman"/>
          <w:b/>
          <w:bCs/>
          <w:i/>
          <w:iCs/>
          <w:color w:val="000000"/>
          <w:lang w:val="en-US" w:eastAsia="ru-RU"/>
        </w:rPr>
        <w:t xml:space="preserve"> These rules may also provide for the possibility of signing such an electronic document with a simple </w:t>
      </w:r>
      <w:r>
        <w:rPr>
          <w:rFonts w:ascii="Times New Roman" w:eastAsia="Times New Roman" w:hAnsi="Times New Roman" w:cs="Times New Roman"/>
          <w:b/>
          <w:bCs/>
          <w:i/>
          <w:iCs/>
          <w:color w:val="000000"/>
          <w:lang w:val="en-US" w:eastAsia="ru-RU"/>
        </w:rPr>
        <w:t xml:space="preserve">or non-qualified electronic signature. In this case, an electronic document signed with a simple or non-qualified electronic signature </w:t>
      </w:r>
      <w:proofErr w:type="gramStart"/>
      <w:r>
        <w:rPr>
          <w:rFonts w:ascii="Times New Roman" w:eastAsia="Times New Roman" w:hAnsi="Times New Roman" w:cs="Times New Roman"/>
          <w:b/>
          <w:bCs/>
          <w:i/>
          <w:iCs/>
          <w:color w:val="000000"/>
          <w:lang w:val="en-US" w:eastAsia="ru-RU"/>
        </w:rPr>
        <w:t>is recognized</w:t>
      </w:r>
      <w:proofErr w:type="gramEnd"/>
      <w:r>
        <w:rPr>
          <w:rFonts w:ascii="Times New Roman" w:eastAsia="Times New Roman" w:hAnsi="Times New Roman" w:cs="Times New Roman"/>
          <w:b/>
          <w:bCs/>
          <w:i/>
          <w:iCs/>
          <w:color w:val="000000"/>
          <w:lang w:val="en-US" w:eastAsia="ru-RU"/>
        </w:rPr>
        <w:t xml:space="preserve"> as equivalent to a paper document signed with a handwritten signature.</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3) An application sent or presented </w:t>
      </w:r>
      <w:r>
        <w:rPr>
          <w:rFonts w:ascii="Times New Roman" w:eastAsia="Times New Roman" w:hAnsi="Times New Roman" w:cs="Times New Roman"/>
          <w:b/>
          <w:bCs/>
          <w:i/>
          <w:iCs/>
          <w:color w:val="000000"/>
          <w:lang w:val="en-US" w:eastAsia="ru-RU"/>
        </w:rPr>
        <w:t xml:space="preserve">to the issuer's registrar </w:t>
      </w:r>
      <w:proofErr w:type="gramStart"/>
      <w:r>
        <w:rPr>
          <w:rFonts w:ascii="Times New Roman" w:eastAsia="Times New Roman" w:hAnsi="Times New Roman" w:cs="Times New Roman"/>
          <w:b/>
          <w:bCs/>
          <w:i/>
          <w:iCs/>
          <w:color w:val="000000"/>
          <w:lang w:val="en-US" w:eastAsia="ru-RU"/>
        </w:rPr>
        <w:t>shall be deemed</w:t>
      </w:r>
      <w:proofErr w:type="gramEnd"/>
      <w:r>
        <w:rPr>
          <w:rFonts w:ascii="Times New Roman" w:eastAsia="Times New Roman" w:hAnsi="Times New Roman" w:cs="Times New Roman"/>
          <w:b/>
          <w:bCs/>
          <w:i/>
          <w:iCs/>
          <w:color w:val="000000"/>
          <w:lang w:val="en-US" w:eastAsia="ru-RU"/>
        </w:rPr>
        <w:t xml:space="preserve"> submitted to the issuer on the day of its receipt by the issuer's registrar.</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u w:val="single"/>
          <w:lang w:val="en-US" w:eastAsia="ru-RU"/>
        </w:rPr>
        <w:t xml:space="preserve">If the Applicant </w:t>
      </w:r>
      <w:proofErr w:type="gramStart"/>
      <w:r w:rsidRPr="008F20EF">
        <w:rPr>
          <w:rFonts w:ascii="Times New Roman" w:eastAsia="Times New Roman" w:hAnsi="Times New Roman" w:cs="Times New Roman"/>
          <w:b/>
          <w:bCs/>
          <w:i/>
          <w:iCs/>
          <w:color w:val="000000"/>
          <w:u w:val="single"/>
          <w:lang w:val="en-US" w:eastAsia="ru-RU"/>
        </w:rPr>
        <w:t>is</w:t>
      </w:r>
      <w:proofErr w:type="gramEnd"/>
      <w:r w:rsidRPr="008F20EF">
        <w:rPr>
          <w:rFonts w:ascii="Times New Roman" w:eastAsia="Times New Roman" w:hAnsi="Times New Roman" w:cs="Times New Roman"/>
          <w:b/>
          <w:bCs/>
          <w:i/>
          <w:iCs/>
          <w:color w:val="000000"/>
          <w:u w:val="single"/>
          <w:lang w:val="en-US" w:eastAsia="ru-RU"/>
        </w:rPr>
        <w:t xml:space="preserve"> a person registered in the register of shareholders of the Issuer:</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1) The applicant exercises his preemptive right by</w:t>
      </w:r>
      <w:r>
        <w:rPr>
          <w:rFonts w:ascii="Times New Roman" w:eastAsia="Times New Roman" w:hAnsi="Times New Roman" w:cs="Times New Roman"/>
          <w:b/>
          <w:bCs/>
          <w:i/>
          <w:iCs/>
          <w:color w:val="000000"/>
          <w:lang w:val="en-US" w:eastAsia="ru-RU"/>
        </w:rPr>
        <w:t xml:space="preserve"> giving an appropriate order (instruction) to a person who records his rights to the issuer's shares. Such an order (instruction) </w:t>
      </w:r>
      <w:proofErr w:type="gramStart"/>
      <w:r>
        <w:rPr>
          <w:rFonts w:ascii="Times New Roman" w:eastAsia="Times New Roman" w:hAnsi="Times New Roman" w:cs="Times New Roman"/>
          <w:b/>
          <w:bCs/>
          <w:i/>
          <w:iCs/>
          <w:color w:val="000000"/>
          <w:lang w:val="en-US" w:eastAsia="ru-RU"/>
        </w:rPr>
        <w:t>is given</w:t>
      </w:r>
      <w:proofErr w:type="gramEnd"/>
      <w:r>
        <w:rPr>
          <w:rFonts w:ascii="Times New Roman" w:eastAsia="Times New Roman" w:hAnsi="Times New Roman" w:cs="Times New Roman"/>
          <w:b/>
          <w:bCs/>
          <w:i/>
          <w:iCs/>
          <w:color w:val="000000"/>
          <w:lang w:val="en-US" w:eastAsia="ru-RU"/>
        </w:rPr>
        <w:t xml:space="preserve"> in accordance with the requirements of the Russian Federation legislation on securities and shall contain the number </w:t>
      </w:r>
      <w:r>
        <w:rPr>
          <w:rFonts w:ascii="Times New Roman" w:eastAsia="Times New Roman" w:hAnsi="Times New Roman" w:cs="Times New Roman"/>
          <w:b/>
          <w:bCs/>
          <w:i/>
          <w:iCs/>
          <w:color w:val="000000"/>
          <w:lang w:val="en-US" w:eastAsia="ru-RU"/>
        </w:rPr>
        <w:t>of purchased securities.</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2) An application shall be deemed to have been submitted to the issuer on the day the issuer's registrar receives from the nominal holder of shares registered in the issuer's register of shareholders a message containing the expres</w:t>
      </w:r>
      <w:r>
        <w:rPr>
          <w:rFonts w:ascii="Times New Roman" w:eastAsia="Times New Roman" w:hAnsi="Times New Roman" w:cs="Times New Roman"/>
          <w:b/>
          <w:bCs/>
          <w:i/>
          <w:iCs/>
          <w:color w:val="000000"/>
          <w:lang w:val="en-US" w:eastAsia="ru-RU"/>
        </w:rPr>
        <w:t>sion of the Applicant's will.</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 xml:space="preserve">The following information </w:t>
      </w:r>
      <w:proofErr w:type="gramStart"/>
      <w:r w:rsidRPr="008F20EF">
        <w:rPr>
          <w:rFonts w:ascii="Times New Roman" w:eastAsia="Times New Roman" w:hAnsi="Times New Roman" w:cs="Times New Roman"/>
          <w:b/>
          <w:bCs/>
          <w:i/>
          <w:iCs/>
          <w:color w:val="000000"/>
          <w:lang w:val="en-US" w:eastAsia="ru-RU"/>
        </w:rPr>
        <w:t>is recommended</w:t>
      </w:r>
      <w:proofErr w:type="gramEnd"/>
      <w:r w:rsidRPr="008F20EF">
        <w:rPr>
          <w:rFonts w:ascii="Times New Roman" w:eastAsia="Times New Roman" w:hAnsi="Times New Roman" w:cs="Times New Roman"/>
          <w:b/>
          <w:bCs/>
          <w:i/>
          <w:iCs/>
          <w:color w:val="000000"/>
          <w:lang w:val="en-US" w:eastAsia="ru-RU"/>
        </w:rPr>
        <w:t xml:space="preserve"> to be included in the Application (order (instructions) to the person who records the Applicant's rights not registered in the register of shareholders of the issuer):</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title: “An appl</w:t>
      </w:r>
      <w:r>
        <w:rPr>
          <w:rFonts w:ascii="Times New Roman" w:eastAsia="Times New Roman" w:hAnsi="Times New Roman" w:cs="Times New Roman"/>
          <w:b/>
          <w:bCs/>
          <w:i/>
          <w:iCs/>
          <w:color w:val="000000"/>
          <w:lang w:val="en-US" w:eastAsia="ru-RU"/>
        </w:rPr>
        <w:t>ication for the acquisition of shares of the Public Joint-Stock Company “Interregional Distribution Grid Company of the South” in the exercise of preemptive rights”;</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last name, first name, middle name (full company name) of the person having the preempti</w:t>
      </w:r>
      <w:r>
        <w:rPr>
          <w:rFonts w:ascii="Times New Roman" w:eastAsia="Times New Roman" w:hAnsi="Times New Roman" w:cs="Times New Roman"/>
          <w:b/>
          <w:bCs/>
          <w:i/>
          <w:iCs/>
          <w:color w:val="000000"/>
          <w:lang w:val="en-US" w:eastAsia="ru-RU"/>
        </w:rPr>
        <w:t>ve right to purchase additional shares;</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an</w:t>
      </w:r>
      <w:proofErr w:type="gramEnd"/>
      <w:r>
        <w:rPr>
          <w:rFonts w:ascii="Times New Roman" w:eastAsia="Times New Roman" w:hAnsi="Times New Roman" w:cs="Times New Roman"/>
          <w:b/>
          <w:bCs/>
          <w:i/>
          <w:iCs/>
          <w:color w:val="000000"/>
          <w:lang w:val="en-US" w:eastAsia="ru-RU"/>
        </w:rPr>
        <w:t xml:space="preserve"> indication of the place of residence (location) of the person having the preemptive right to acquire additional shares;</w:t>
      </w:r>
    </w:p>
    <w:p w:rsidR="008F20EF" w:rsidRPr="00441672" w:rsidRDefault="002E0587" w:rsidP="008F20EF">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the</w:t>
      </w:r>
      <w:proofErr w:type="gramEnd"/>
      <w:r>
        <w:rPr>
          <w:rFonts w:ascii="Times New Roman" w:eastAsia="Times New Roman" w:hAnsi="Times New Roman" w:cs="Times New Roman"/>
          <w:b/>
          <w:bCs/>
          <w:i/>
          <w:iCs/>
          <w:color w:val="000000"/>
          <w:lang w:val="en-US" w:eastAsia="ru-RU"/>
        </w:rPr>
        <w:t xml:space="preserve"> number of additional shares acquired by such a person.</w:t>
      </w:r>
    </w:p>
    <w:p w:rsidR="008F20EF" w:rsidRPr="00441672" w:rsidRDefault="002E0587">
      <w:pPr>
        <w:rPr>
          <w:lang w:val="en-US"/>
        </w:rPr>
      </w:pPr>
      <w:r w:rsidRPr="00441672">
        <w:rPr>
          <w:lang w:val="en-US"/>
        </w:rPr>
        <w:br w:type="page"/>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szCs w:val="21"/>
          <w:lang w:val="en-US" w:eastAsia="ru-RU"/>
        </w:rPr>
      </w:pPr>
      <w:r w:rsidRPr="008F20EF">
        <w:rPr>
          <w:rFonts w:ascii="Times New Roman" w:eastAsia="Times New Roman" w:hAnsi="Times New Roman" w:cs="Times New Roman"/>
          <w:b/>
          <w:bCs/>
          <w:i/>
          <w:iCs/>
          <w:color w:val="000000"/>
          <w:spacing w:val="-6"/>
          <w:szCs w:val="21"/>
          <w:lang w:val="en-US" w:eastAsia="ru-RU"/>
        </w:rPr>
        <w:lastRenderedPageBreak/>
        <w:t xml:space="preserve">- </w:t>
      </w:r>
      <w:proofErr w:type="gramStart"/>
      <w:r w:rsidRPr="008F20EF">
        <w:rPr>
          <w:rFonts w:ascii="Times New Roman" w:eastAsia="Times New Roman" w:hAnsi="Times New Roman" w:cs="Times New Roman"/>
          <w:b/>
          <w:bCs/>
          <w:i/>
          <w:iCs/>
          <w:color w:val="000000"/>
          <w:spacing w:val="-6"/>
          <w:szCs w:val="21"/>
          <w:lang w:val="en-US" w:eastAsia="ru-RU"/>
        </w:rPr>
        <w:t>for</w:t>
      </w:r>
      <w:proofErr w:type="gramEnd"/>
      <w:r w:rsidRPr="008F20EF">
        <w:rPr>
          <w:rFonts w:ascii="Times New Roman" w:eastAsia="Times New Roman" w:hAnsi="Times New Roman" w:cs="Times New Roman"/>
          <w:b/>
          <w:bCs/>
          <w:i/>
          <w:iCs/>
          <w:color w:val="000000"/>
          <w:spacing w:val="-6"/>
          <w:szCs w:val="21"/>
          <w:lang w:val="en-US" w:eastAsia="ru-RU"/>
        </w:rPr>
        <w:t xml:space="preserve"> individuals - passpor</w:t>
      </w:r>
      <w:r w:rsidRPr="008F20EF">
        <w:rPr>
          <w:rFonts w:ascii="Times New Roman" w:eastAsia="Times New Roman" w:hAnsi="Times New Roman" w:cs="Times New Roman"/>
          <w:b/>
          <w:bCs/>
          <w:i/>
          <w:iCs/>
          <w:color w:val="000000"/>
          <w:spacing w:val="-6"/>
          <w:szCs w:val="21"/>
          <w:lang w:val="en-US" w:eastAsia="ru-RU"/>
        </w:rPr>
        <w:t>t data (date, year and place of birth; series, number and date of the passport issue (other identification document); the authority that issued it; validity of the passport (other identification documents), if applicable) ;</w:t>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szCs w:val="21"/>
          <w:lang w:val="en-US" w:eastAsia="ru-RU"/>
        </w:rPr>
      </w:pPr>
      <w:r w:rsidRPr="008F20EF">
        <w:rPr>
          <w:rFonts w:ascii="Times New Roman" w:eastAsia="Times New Roman" w:hAnsi="Times New Roman" w:cs="Times New Roman"/>
          <w:b/>
          <w:bCs/>
          <w:i/>
          <w:iCs/>
          <w:color w:val="000000"/>
          <w:spacing w:val="-6"/>
          <w:szCs w:val="21"/>
          <w:lang w:val="en-US" w:eastAsia="ru-RU"/>
        </w:rPr>
        <w:t xml:space="preserve">- </w:t>
      </w:r>
      <w:proofErr w:type="gramStart"/>
      <w:r w:rsidRPr="008F20EF">
        <w:rPr>
          <w:rFonts w:ascii="Times New Roman" w:eastAsia="Times New Roman" w:hAnsi="Times New Roman" w:cs="Times New Roman"/>
          <w:b/>
          <w:bCs/>
          <w:i/>
          <w:iCs/>
          <w:color w:val="000000"/>
          <w:spacing w:val="-6"/>
          <w:szCs w:val="21"/>
          <w:lang w:val="en-US" w:eastAsia="ru-RU"/>
        </w:rPr>
        <w:t>for</w:t>
      </w:r>
      <w:proofErr w:type="gramEnd"/>
      <w:r w:rsidRPr="008F20EF">
        <w:rPr>
          <w:rFonts w:ascii="Times New Roman" w:eastAsia="Times New Roman" w:hAnsi="Times New Roman" w:cs="Times New Roman"/>
          <w:b/>
          <w:bCs/>
          <w:i/>
          <w:iCs/>
          <w:color w:val="000000"/>
          <w:spacing w:val="-6"/>
          <w:szCs w:val="21"/>
          <w:lang w:val="en-US" w:eastAsia="ru-RU"/>
        </w:rPr>
        <w:t xml:space="preserve"> legal entities - </w:t>
      </w:r>
      <w:r w:rsidRPr="008F20EF">
        <w:rPr>
          <w:rFonts w:ascii="Times New Roman" w:eastAsia="Times New Roman" w:hAnsi="Times New Roman" w:cs="Times New Roman"/>
          <w:b/>
          <w:bCs/>
          <w:i/>
          <w:iCs/>
          <w:color w:val="000000"/>
          <w:spacing w:val="-6"/>
          <w:szCs w:val="21"/>
          <w:lang w:val="en-US" w:eastAsia="ru-RU"/>
        </w:rPr>
        <w:t xml:space="preserve">information on the state registration of a legal entity and entry in the Unified State Register of Legal Entities (main state registration number </w:t>
      </w:r>
      <w:proofErr w:type="spellStart"/>
      <w:r w:rsidRPr="008F20EF">
        <w:rPr>
          <w:rFonts w:ascii="Times New Roman" w:eastAsia="Times New Roman" w:hAnsi="Times New Roman" w:cs="Times New Roman"/>
          <w:b/>
          <w:bCs/>
          <w:i/>
          <w:iCs/>
          <w:color w:val="000000"/>
          <w:spacing w:val="-6"/>
          <w:szCs w:val="21"/>
          <w:lang w:val="en-US" w:eastAsia="ru-RU"/>
        </w:rPr>
        <w:t>an</w:t>
      </w:r>
      <w:proofErr w:type="spellEnd"/>
      <w:r w:rsidRPr="008F20EF">
        <w:rPr>
          <w:rFonts w:ascii="Times New Roman" w:eastAsia="Times New Roman" w:hAnsi="Times New Roman" w:cs="Times New Roman"/>
          <w:b/>
          <w:bCs/>
          <w:i/>
          <w:iCs/>
          <w:color w:val="000000"/>
          <w:spacing w:val="-6"/>
          <w:szCs w:val="21"/>
          <w:lang w:val="en-US" w:eastAsia="ru-RU"/>
        </w:rPr>
        <w:t>/or other registration number, if applicable; date, registration authority, number of the relevant certifica</w:t>
      </w:r>
      <w:r w:rsidRPr="008F20EF">
        <w:rPr>
          <w:rFonts w:ascii="Times New Roman" w:eastAsia="Times New Roman" w:hAnsi="Times New Roman" w:cs="Times New Roman"/>
          <w:b/>
          <w:bCs/>
          <w:i/>
          <w:iCs/>
          <w:color w:val="000000"/>
          <w:spacing w:val="-6"/>
          <w:szCs w:val="21"/>
          <w:lang w:val="en-US" w:eastAsia="ru-RU"/>
        </w:rPr>
        <w:t>te);</w:t>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szCs w:val="21"/>
          <w:lang w:val="en-US" w:eastAsia="ru-RU"/>
        </w:rPr>
      </w:pPr>
      <w:r w:rsidRPr="008F20EF">
        <w:rPr>
          <w:rFonts w:ascii="Times New Roman" w:eastAsia="Times New Roman" w:hAnsi="Times New Roman" w:cs="Times New Roman"/>
          <w:b/>
          <w:bCs/>
          <w:i/>
          <w:iCs/>
          <w:color w:val="000000"/>
          <w:spacing w:val="-6"/>
          <w:szCs w:val="21"/>
          <w:lang w:val="en-US" w:eastAsia="ru-RU"/>
        </w:rPr>
        <w:t xml:space="preserve">- </w:t>
      </w:r>
      <w:proofErr w:type="gramStart"/>
      <w:r w:rsidRPr="008F20EF">
        <w:rPr>
          <w:rFonts w:ascii="Times New Roman" w:eastAsia="Times New Roman" w:hAnsi="Times New Roman" w:cs="Times New Roman"/>
          <w:b/>
          <w:bCs/>
          <w:i/>
          <w:iCs/>
          <w:color w:val="000000"/>
          <w:spacing w:val="-6"/>
          <w:szCs w:val="21"/>
          <w:lang w:val="en-US" w:eastAsia="ru-RU"/>
        </w:rPr>
        <w:t>taxpayer</w:t>
      </w:r>
      <w:proofErr w:type="gramEnd"/>
      <w:r w:rsidRPr="008F20EF">
        <w:rPr>
          <w:rFonts w:ascii="Times New Roman" w:eastAsia="Times New Roman" w:hAnsi="Times New Roman" w:cs="Times New Roman"/>
          <w:b/>
          <w:bCs/>
          <w:i/>
          <w:iCs/>
          <w:color w:val="000000"/>
          <w:spacing w:val="-6"/>
          <w:szCs w:val="21"/>
          <w:lang w:val="en-US" w:eastAsia="ru-RU"/>
        </w:rPr>
        <w:t xml:space="preserve"> identification number (TIN) of the person having the preemptive right to purchase additional shares;</w:t>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szCs w:val="21"/>
          <w:lang w:val="en-US" w:eastAsia="ru-RU"/>
        </w:rPr>
      </w:pPr>
      <w:r w:rsidRPr="008F20EF">
        <w:rPr>
          <w:rFonts w:ascii="Times New Roman" w:eastAsia="Times New Roman" w:hAnsi="Times New Roman" w:cs="Times New Roman"/>
          <w:b/>
          <w:bCs/>
          <w:i/>
          <w:iCs/>
          <w:color w:val="000000"/>
          <w:spacing w:val="-6"/>
          <w:szCs w:val="21"/>
          <w:lang w:val="en-US" w:eastAsia="ru-RU"/>
        </w:rPr>
        <w:t>- The Applicant's personal account number in the register of holders of the issuer's registered securities;</w:t>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szCs w:val="21"/>
          <w:lang w:val="en-US" w:eastAsia="ru-RU"/>
        </w:rPr>
      </w:pPr>
      <w:r w:rsidRPr="008F20EF">
        <w:rPr>
          <w:rFonts w:ascii="Times New Roman" w:eastAsia="Times New Roman" w:hAnsi="Times New Roman" w:cs="Times New Roman"/>
          <w:b/>
          <w:bCs/>
          <w:i/>
          <w:iCs/>
          <w:color w:val="000000"/>
          <w:spacing w:val="-6"/>
          <w:szCs w:val="21"/>
          <w:lang w:val="en-US" w:eastAsia="ru-RU"/>
        </w:rPr>
        <w:t xml:space="preserve">- if the Applicant is a client </w:t>
      </w:r>
      <w:r w:rsidRPr="008F20EF">
        <w:rPr>
          <w:rFonts w:ascii="Times New Roman" w:eastAsia="Times New Roman" w:hAnsi="Times New Roman" w:cs="Times New Roman"/>
          <w:b/>
          <w:bCs/>
          <w:i/>
          <w:iCs/>
          <w:color w:val="000000"/>
          <w:spacing w:val="-6"/>
          <w:szCs w:val="21"/>
          <w:lang w:val="en-US" w:eastAsia="ru-RU"/>
        </w:rPr>
        <w:t>of the nominal holder and the shares shall be entered in the register of the issuer's registered securities holders to the account of the nominal holder, it is recommended to indicate the personal account of the nominal holder in the register of the issuer</w:t>
      </w:r>
      <w:r w:rsidRPr="008F20EF">
        <w:rPr>
          <w:rFonts w:ascii="Times New Roman" w:eastAsia="Times New Roman" w:hAnsi="Times New Roman" w:cs="Times New Roman"/>
          <w:b/>
          <w:bCs/>
          <w:i/>
          <w:iCs/>
          <w:color w:val="000000"/>
          <w:spacing w:val="-6"/>
          <w:szCs w:val="21"/>
          <w:lang w:val="en-US" w:eastAsia="ru-RU"/>
        </w:rPr>
        <w:t xml:space="preserve">'s securities holders. </w:t>
      </w:r>
      <w:r w:rsidR="00615033" w:rsidRPr="008F20EF">
        <w:rPr>
          <w:rFonts w:ascii="Times New Roman" w:eastAsia="Times New Roman" w:hAnsi="Times New Roman" w:cs="Times New Roman"/>
          <w:b/>
          <w:bCs/>
          <w:i/>
          <w:iCs/>
          <w:color w:val="000000"/>
          <w:spacing w:val="-6"/>
          <w:szCs w:val="21"/>
          <w:lang w:val="en-US" w:eastAsia="ru-RU"/>
        </w:rPr>
        <w:t>Full</w:t>
      </w:r>
      <w:r w:rsidRPr="008F20EF">
        <w:rPr>
          <w:rFonts w:ascii="Times New Roman" w:eastAsia="Times New Roman" w:hAnsi="Times New Roman" w:cs="Times New Roman"/>
          <w:b/>
          <w:bCs/>
          <w:i/>
          <w:iCs/>
          <w:color w:val="000000"/>
          <w:spacing w:val="-6"/>
          <w:szCs w:val="21"/>
          <w:lang w:val="en-US" w:eastAsia="ru-RU"/>
        </w:rPr>
        <w:t xml:space="preserve"> company name of the depository (hereinafter referred to as the first level depository. </w:t>
      </w:r>
      <w:proofErr w:type="gramStart"/>
      <w:r w:rsidRPr="008F20EF">
        <w:rPr>
          <w:rFonts w:ascii="Times New Roman" w:eastAsia="Times New Roman" w:hAnsi="Times New Roman" w:cs="Times New Roman"/>
          <w:b/>
          <w:bCs/>
          <w:i/>
          <w:iCs/>
          <w:color w:val="000000"/>
          <w:spacing w:val="-6"/>
          <w:szCs w:val="21"/>
          <w:lang w:val="en-US" w:eastAsia="ru-RU"/>
        </w:rPr>
        <w:t>In the Decision on the Additional Securities Issue and the Securities Prospectus, the First Level Depository also means the central depositor</w:t>
      </w:r>
      <w:r w:rsidRPr="008F20EF">
        <w:rPr>
          <w:rFonts w:ascii="Times New Roman" w:eastAsia="Times New Roman" w:hAnsi="Times New Roman" w:cs="Times New Roman"/>
          <w:b/>
          <w:bCs/>
          <w:i/>
          <w:iCs/>
          <w:color w:val="000000"/>
          <w:spacing w:val="-6"/>
          <w:szCs w:val="21"/>
          <w:lang w:val="en-US" w:eastAsia="ru-RU"/>
        </w:rPr>
        <w:t>y operating in accordance with the requirements of Federal Law dated 07.12.2011 No. 414-FL “On the Central Depository”), data on state registration (OGRN, authority name that performed the state registration, the date of state registration and making an en</w:t>
      </w:r>
      <w:r w:rsidRPr="008F20EF">
        <w:rPr>
          <w:rFonts w:ascii="Times New Roman" w:eastAsia="Times New Roman" w:hAnsi="Times New Roman" w:cs="Times New Roman"/>
          <w:b/>
          <w:bCs/>
          <w:i/>
          <w:iCs/>
          <w:color w:val="000000"/>
          <w:spacing w:val="-6"/>
          <w:szCs w:val="21"/>
          <w:lang w:val="en-US" w:eastAsia="ru-RU"/>
        </w:rPr>
        <w:t>try about the depository in the Unified State Register of Legal Entities), the personal account number of the nominal holder in the register of the issuer's registered securities holders, the number of the depositary account of the Purchaser, the number an</w:t>
      </w:r>
      <w:r w:rsidRPr="008F20EF">
        <w:rPr>
          <w:rFonts w:ascii="Times New Roman" w:eastAsia="Times New Roman" w:hAnsi="Times New Roman" w:cs="Times New Roman"/>
          <w:b/>
          <w:bCs/>
          <w:i/>
          <w:iCs/>
          <w:color w:val="000000"/>
          <w:spacing w:val="-6"/>
          <w:szCs w:val="21"/>
          <w:lang w:val="en-US" w:eastAsia="ru-RU"/>
        </w:rPr>
        <w:t>d date of the Deposit agreement concluded between the depository and the Applicant.</w:t>
      </w:r>
      <w:proofErr w:type="gramEnd"/>
      <w:r w:rsidRPr="008F20EF">
        <w:rPr>
          <w:rFonts w:ascii="Times New Roman" w:eastAsia="Times New Roman" w:hAnsi="Times New Roman" w:cs="Times New Roman"/>
          <w:b/>
          <w:bCs/>
          <w:i/>
          <w:iCs/>
          <w:color w:val="000000"/>
          <w:spacing w:val="-6"/>
          <w:szCs w:val="21"/>
          <w:lang w:val="en-US" w:eastAsia="ru-RU"/>
        </w:rPr>
        <w:t xml:space="preserve"> If </w:t>
      </w:r>
      <w:proofErr w:type="gramStart"/>
      <w:r w:rsidRPr="008F20EF">
        <w:rPr>
          <w:rFonts w:ascii="Times New Roman" w:eastAsia="Times New Roman" w:hAnsi="Times New Roman" w:cs="Times New Roman"/>
          <w:b/>
          <w:bCs/>
          <w:i/>
          <w:iCs/>
          <w:color w:val="000000"/>
          <w:spacing w:val="-6"/>
          <w:szCs w:val="21"/>
          <w:lang w:val="en-US" w:eastAsia="ru-RU"/>
        </w:rPr>
        <w:t>the depositary account of the Purchaser is maintained by a nominee holder, who, in turn, is a depositor of another nominee</w:t>
      </w:r>
      <w:proofErr w:type="gramEnd"/>
      <w:r w:rsidRPr="008F20EF">
        <w:rPr>
          <w:rFonts w:ascii="Times New Roman" w:eastAsia="Times New Roman" w:hAnsi="Times New Roman" w:cs="Times New Roman"/>
          <w:b/>
          <w:bCs/>
          <w:i/>
          <w:iCs/>
          <w:color w:val="000000"/>
          <w:spacing w:val="-6"/>
          <w:szCs w:val="21"/>
          <w:lang w:val="en-US" w:eastAsia="ru-RU"/>
        </w:rPr>
        <w:t xml:space="preserve"> holder (hereinafter referred to as the Second </w:t>
      </w:r>
      <w:r w:rsidRPr="008F20EF">
        <w:rPr>
          <w:rFonts w:ascii="Times New Roman" w:eastAsia="Times New Roman" w:hAnsi="Times New Roman" w:cs="Times New Roman"/>
          <w:b/>
          <w:bCs/>
          <w:i/>
          <w:iCs/>
          <w:color w:val="000000"/>
          <w:spacing w:val="-6"/>
          <w:szCs w:val="21"/>
          <w:lang w:val="en-US" w:eastAsia="ru-RU"/>
        </w:rPr>
        <w:t>Level Depository), the following shall be indicated in the Offer for each of the indicated Depositories:</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proofErr w:type="gramStart"/>
      <w:r w:rsidRPr="008F20EF">
        <w:rPr>
          <w:rFonts w:ascii="Times New Roman" w:eastAsia="Times New Roman" w:hAnsi="Times New Roman" w:cs="Times New Roman"/>
          <w:b/>
          <w:bCs/>
          <w:i/>
          <w:iCs/>
          <w:color w:val="000000"/>
          <w:szCs w:val="21"/>
          <w:lang w:val="en-US" w:eastAsia="ru-RU"/>
        </w:rPr>
        <w:t>full</w:t>
      </w:r>
      <w:proofErr w:type="gramEnd"/>
      <w:r w:rsidRPr="008F20EF">
        <w:rPr>
          <w:rFonts w:ascii="Times New Roman" w:eastAsia="Times New Roman" w:hAnsi="Times New Roman" w:cs="Times New Roman"/>
          <w:b/>
          <w:bCs/>
          <w:i/>
          <w:iCs/>
          <w:color w:val="000000"/>
          <w:szCs w:val="21"/>
          <w:lang w:val="en-US" w:eastAsia="ru-RU"/>
        </w:rPr>
        <w:t xml:space="preserve"> company name;</w:t>
      </w:r>
    </w:p>
    <w:p w:rsidR="008F20EF" w:rsidRPr="00441672" w:rsidRDefault="002E0587" w:rsidP="008F20EF">
      <w:pPr>
        <w:spacing w:after="0" w:line="240" w:lineRule="auto"/>
        <w:jc w:val="both"/>
        <w:rPr>
          <w:rFonts w:ascii="Times New Roman" w:eastAsia="Times New Roman" w:hAnsi="Times New Roman" w:cs="Times New Roman"/>
          <w:spacing w:val="-6"/>
          <w:szCs w:val="21"/>
          <w:lang w:val="en-US" w:eastAsia="ru-RU"/>
        </w:rPr>
      </w:pPr>
      <w:r w:rsidRPr="008F20EF">
        <w:rPr>
          <w:rFonts w:ascii="Times New Roman" w:eastAsia="Times New Roman" w:hAnsi="Times New Roman" w:cs="Times New Roman"/>
          <w:b/>
          <w:bCs/>
          <w:i/>
          <w:iCs/>
          <w:color w:val="000000"/>
          <w:spacing w:val="-6"/>
          <w:szCs w:val="21"/>
          <w:lang w:val="en-US" w:eastAsia="ru-RU"/>
        </w:rPr>
        <w:t>data on state registration (OGRN, authority name that performed the state registration, date of state registration and making an ent</w:t>
      </w:r>
      <w:r w:rsidRPr="008F20EF">
        <w:rPr>
          <w:rFonts w:ascii="Times New Roman" w:eastAsia="Times New Roman" w:hAnsi="Times New Roman" w:cs="Times New Roman"/>
          <w:b/>
          <w:bCs/>
          <w:i/>
          <w:iCs/>
          <w:color w:val="000000"/>
          <w:spacing w:val="-6"/>
          <w:szCs w:val="21"/>
          <w:lang w:val="en-US" w:eastAsia="ru-RU"/>
        </w:rPr>
        <w:t>ry about the depository at the Unified State Register of Legal Entities) of the First level depository;</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proofErr w:type="gramStart"/>
      <w:r w:rsidRPr="008F20EF">
        <w:rPr>
          <w:rFonts w:ascii="Times New Roman" w:eastAsia="Times New Roman" w:hAnsi="Times New Roman" w:cs="Times New Roman"/>
          <w:b/>
          <w:bCs/>
          <w:i/>
          <w:iCs/>
          <w:color w:val="000000"/>
          <w:szCs w:val="21"/>
          <w:lang w:val="en-US" w:eastAsia="ru-RU"/>
        </w:rPr>
        <w:t>personal</w:t>
      </w:r>
      <w:proofErr w:type="gramEnd"/>
      <w:r w:rsidRPr="008F20EF">
        <w:rPr>
          <w:rFonts w:ascii="Times New Roman" w:eastAsia="Times New Roman" w:hAnsi="Times New Roman" w:cs="Times New Roman"/>
          <w:b/>
          <w:bCs/>
          <w:i/>
          <w:iCs/>
          <w:color w:val="000000"/>
          <w:szCs w:val="21"/>
          <w:lang w:val="en-US" w:eastAsia="ru-RU"/>
        </w:rPr>
        <w:t xml:space="preserve"> account number of the First Level Depository in the register of the issuer's registered securities holders;</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r w:rsidRPr="008F20EF">
        <w:rPr>
          <w:rFonts w:ascii="Times New Roman" w:eastAsia="Times New Roman" w:hAnsi="Times New Roman" w:cs="Times New Roman"/>
          <w:b/>
          <w:bCs/>
          <w:i/>
          <w:iCs/>
          <w:color w:val="000000"/>
          <w:szCs w:val="21"/>
          <w:lang w:val="en-US" w:eastAsia="ru-RU"/>
        </w:rPr>
        <w:t>Applicant's depositary account numb</w:t>
      </w:r>
      <w:r w:rsidRPr="008F20EF">
        <w:rPr>
          <w:rFonts w:ascii="Times New Roman" w:eastAsia="Times New Roman" w:hAnsi="Times New Roman" w:cs="Times New Roman"/>
          <w:b/>
          <w:bCs/>
          <w:i/>
          <w:iCs/>
          <w:color w:val="000000"/>
          <w:szCs w:val="21"/>
          <w:lang w:val="en-US" w:eastAsia="ru-RU"/>
        </w:rPr>
        <w:t>er;</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proofErr w:type="gramStart"/>
      <w:r w:rsidRPr="008F20EF">
        <w:rPr>
          <w:rFonts w:ascii="Times New Roman" w:eastAsia="Times New Roman" w:hAnsi="Times New Roman" w:cs="Times New Roman"/>
          <w:b/>
          <w:bCs/>
          <w:i/>
          <w:iCs/>
          <w:color w:val="000000"/>
          <w:szCs w:val="21"/>
          <w:lang w:val="en-US" w:eastAsia="ru-RU"/>
        </w:rPr>
        <w:t>the</w:t>
      </w:r>
      <w:proofErr w:type="gramEnd"/>
      <w:r w:rsidRPr="008F20EF">
        <w:rPr>
          <w:rFonts w:ascii="Times New Roman" w:eastAsia="Times New Roman" w:hAnsi="Times New Roman" w:cs="Times New Roman"/>
          <w:b/>
          <w:bCs/>
          <w:i/>
          <w:iCs/>
          <w:color w:val="000000"/>
          <w:szCs w:val="21"/>
          <w:lang w:val="en-US" w:eastAsia="ru-RU"/>
        </w:rPr>
        <w:t xml:space="preserve"> number and date of the Depositary agreement concluded between the Second Level Depository and the Applicant (in relation to the placed securities);</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proofErr w:type="gramStart"/>
      <w:r w:rsidRPr="008F20EF">
        <w:rPr>
          <w:rFonts w:ascii="Times New Roman" w:eastAsia="Times New Roman" w:hAnsi="Times New Roman" w:cs="Times New Roman"/>
          <w:b/>
          <w:bCs/>
          <w:i/>
          <w:iCs/>
          <w:color w:val="000000"/>
          <w:szCs w:val="21"/>
          <w:lang w:val="en-US" w:eastAsia="ru-RU"/>
        </w:rPr>
        <w:t>number</w:t>
      </w:r>
      <w:proofErr w:type="gramEnd"/>
      <w:r w:rsidRPr="008F20EF">
        <w:rPr>
          <w:rFonts w:ascii="Times New Roman" w:eastAsia="Times New Roman" w:hAnsi="Times New Roman" w:cs="Times New Roman"/>
          <w:b/>
          <w:bCs/>
          <w:i/>
          <w:iCs/>
          <w:color w:val="000000"/>
          <w:szCs w:val="21"/>
          <w:lang w:val="en-US" w:eastAsia="ru-RU"/>
        </w:rPr>
        <w:t xml:space="preserve"> and date of the Interdepository agreement concluded between the Depositories.</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r w:rsidRPr="008F20EF">
        <w:rPr>
          <w:rFonts w:ascii="Times New Roman" w:eastAsia="Times New Roman" w:hAnsi="Times New Roman" w:cs="Times New Roman"/>
          <w:b/>
          <w:bCs/>
          <w:i/>
          <w:iCs/>
          <w:color w:val="000000"/>
          <w:szCs w:val="21"/>
          <w:lang w:val="en-US" w:eastAsia="ru-RU"/>
        </w:rPr>
        <w:t>This informatio</w:t>
      </w:r>
      <w:r w:rsidRPr="008F20EF">
        <w:rPr>
          <w:rFonts w:ascii="Times New Roman" w:eastAsia="Times New Roman" w:hAnsi="Times New Roman" w:cs="Times New Roman"/>
          <w:b/>
          <w:bCs/>
          <w:i/>
          <w:iCs/>
          <w:color w:val="000000"/>
          <w:szCs w:val="21"/>
          <w:lang w:val="en-US" w:eastAsia="ru-RU"/>
        </w:rPr>
        <w:t>n shall be indicated for all nominee holders, starting with the nominee holder, whom the Purchaser has opened a depositary account with (in relation to the securities being placed), and ending with the nominee holder having a personal account in the regist</w:t>
      </w:r>
      <w:r w:rsidRPr="008F20EF">
        <w:rPr>
          <w:rFonts w:ascii="Times New Roman" w:eastAsia="Times New Roman" w:hAnsi="Times New Roman" w:cs="Times New Roman"/>
          <w:b/>
          <w:bCs/>
          <w:i/>
          <w:iCs/>
          <w:color w:val="000000"/>
          <w:szCs w:val="21"/>
          <w:lang w:val="en-US" w:eastAsia="ru-RU"/>
        </w:rPr>
        <w:t>er of holders of the issuer's registered securities;</w:t>
      </w:r>
    </w:p>
    <w:p w:rsidR="008F20EF" w:rsidRPr="00441672" w:rsidRDefault="002E0587" w:rsidP="008F20EF">
      <w:pPr>
        <w:spacing w:after="0" w:line="240" w:lineRule="auto"/>
        <w:jc w:val="both"/>
        <w:rPr>
          <w:rFonts w:ascii="Times New Roman" w:eastAsia="Times New Roman" w:hAnsi="Times New Roman" w:cs="Times New Roman"/>
          <w:b/>
          <w:bCs/>
          <w:i/>
          <w:iCs/>
          <w:color w:val="000000"/>
          <w:szCs w:val="21"/>
          <w:lang w:val="en-US" w:eastAsia="ru-RU"/>
        </w:rPr>
      </w:pPr>
      <w:r w:rsidRPr="008F20EF">
        <w:rPr>
          <w:rFonts w:ascii="Times New Roman" w:eastAsia="Times New Roman" w:hAnsi="Times New Roman" w:cs="Times New Roman"/>
          <w:b/>
          <w:bCs/>
          <w:i/>
          <w:iCs/>
          <w:color w:val="000000"/>
          <w:szCs w:val="21"/>
          <w:lang w:val="en-US" w:eastAsia="ru-RU"/>
        </w:rPr>
        <w:t>- Bank details of the Purchaser, by which the Issuer may return money</w:t>
      </w:r>
      <w:proofErr w:type="gramStart"/>
      <w:r w:rsidRPr="008F20EF">
        <w:rPr>
          <w:rFonts w:ascii="Times New Roman" w:eastAsia="Times New Roman" w:hAnsi="Times New Roman" w:cs="Times New Roman"/>
          <w:b/>
          <w:bCs/>
          <w:i/>
          <w:iCs/>
          <w:color w:val="000000"/>
          <w:szCs w:val="21"/>
          <w:lang w:val="en-US" w:eastAsia="ru-RU"/>
        </w:rPr>
        <w:t>;</w:t>
      </w:r>
      <w:proofErr w:type="gramEnd"/>
    </w:p>
    <w:p w:rsidR="008F20EF" w:rsidRPr="00441672" w:rsidRDefault="002E0587" w:rsidP="008F20EF">
      <w:pPr>
        <w:spacing w:after="0" w:line="240" w:lineRule="auto"/>
        <w:jc w:val="both"/>
        <w:rPr>
          <w:rFonts w:ascii="Times New Roman" w:eastAsia="Times New Roman" w:hAnsi="Times New Roman" w:cs="Times New Roman"/>
          <w:b/>
          <w:bCs/>
          <w:i/>
          <w:iCs/>
          <w:color w:val="000000"/>
          <w:szCs w:val="21"/>
          <w:lang w:val="en-US" w:eastAsia="ru-RU"/>
        </w:rPr>
      </w:pPr>
      <w:r w:rsidRPr="008F20EF">
        <w:rPr>
          <w:rFonts w:ascii="Times New Roman" w:eastAsia="Times New Roman" w:hAnsi="Times New Roman" w:cs="Times New Roman"/>
          <w:b/>
          <w:bCs/>
          <w:i/>
          <w:iCs/>
          <w:color w:val="000000"/>
          <w:szCs w:val="21"/>
          <w:lang w:val="en-US" w:eastAsia="ru-RU"/>
        </w:rPr>
        <w:t>- Applicant’s contact information (mailing address, email address and fax with the intercity code);</w:t>
      </w:r>
    </w:p>
    <w:p w:rsidR="008F20EF" w:rsidRPr="00441672" w:rsidRDefault="002E0587" w:rsidP="008F20EF">
      <w:pPr>
        <w:spacing w:after="0" w:line="240" w:lineRule="auto"/>
        <w:jc w:val="both"/>
        <w:rPr>
          <w:rFonts w:ascii="Times New Roman" w:eastAsia="Times New Roman" w:hAnsi="Times New Roman" w:cs="Times New Roman"/>
          <w:b/>
          <w:bCs/>
          <w:i/>
          <w:iCs/>
          <w:color w:val="000000"/>
          <w:szCs w:val="21"/>
          <w:lang w:val="en-US" w:eastAsia="ru-RU"/>
        </w:rPr>
      </w:pPr>
      <w:r w:rsidRPr="008F20EF">
        <w:rPr>
          <w:rFonts w:ascii="Times New Roman" w:eastAsia="Times New Roman" w:hAnsi="Times New Roman" w:cs="Times New Roman"/>
          <w:b/>
          <w:bCs/>
          <w:i/>
          <w:iCs/>
          <w:color w:val="000000"/>
          <w:szCs w:val="21"/>
          <w:lang w:val="en-US" w:eastAsia="ru-RU"/>
        </w:rPr>
        <w:t xml:space="preserve">- </w:t>
      </w:r>
      <w:proofErr w:type="gramStart"/>
      <w:r w:rsidRPr="008F20EF">
        <w:rPr>
          <w:rFonts w:ascii="Times New Roman" w:eastAsia="Times New Roman" w:hAnsi="Times New Roman" w:cs="Times New Roman"/>
          <w:b/>
          <w:bCs/>
          <w:i/>
          <w:iCs/>
          <w:color w:val="000000"/>
          <w:szCs w:val="21"/>
          <w:lang w:val="en-US" w:eastAsia="ru-RU"/>
        </w:rPr>
        <w:t>the</w:t>
      </w:r>
      <w:proofErr w:type="gramEnd"/>
      <w:r w:rsidRPr="008F20EF">
        <w:rPr>
          <w:rFonts w:ascii="Times New Roman" w:eastAsia="Times New Roman" w:hAnsi="Times New Roman" w:cs="Times New Roman"/>
          <w:b/>
          <w:bCs/>
          <w:i/>
          <w:iCs/>
          <w:color w:val="000000"/>
          <w:szCs w:val="21"/>
          <w:lang w:val="en-US" w:eastAsia="ru-RU"/>
        </w:rPr>
        <w:t xml:space="preserve"> preferred method of receiv</w:t>
      </w:r>
      <w:r w:rsidRPr="008F20EF">
        <w:rPr>
          <w:rFonts w:ascii="Times New Roman" w:eastAsia="Times New Roman" w:hAnsi="Times New Roman" w:cs="Times New Roman"/>
          <w:b/>
          <w:bCs/>
          <w:i/>
          <w:iCs/>
          <w:color w:val="000000"/>
          <w:szCs w:val="21"/>
          <w:lang w:val="en-US" w:eastAsia="ru-RU"/>
        </w:rPr>
        <w:t>ing information on the acceptance or refusal of the Application (by postal address, e-mail address, fax).</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r w:rsidRPr="008F20EF">
        <w:rPr>
          <w:rFonts w:ascii="Times New Roman" w:eastAsia="Times New Roman" w:hAnsi="Times New Roman" w:cs="Times New Roman"/>
          <w:b/>
          <w:bCs/>
          <w:i/>
          <w:iCs/>
          <w:color w:val="000000"/>
          <w:szCs w:val="21"/>
          <w:lang w:val="en-US" w:eastAsia="ru-RU"/>
        </w:rPr>
        <w:t xml:space="preserve">Payment for the acquired shares </w:t>
      </w:r>
      <w:proofErr w:type="gramStart"/>
      <w:r w:rsidRPr="008F20EF">
        <w:rPr>
          <w:rFonts w:ascii="Times New Roman" w:eastAsia="Times New Roman" w:hAnsi="Times New Roman" w:cs="Times New Roman"/>
          <w:b/>
          <w:bCs/>
          <w:i/>
          <w:iCs/>
          <w:color w:val="000000"/>
          <w:szCs w:val="21"/>
          <w:lang w:val="en-US" w:eastAsia="ru-RU"/>
        </w:rPr>
        <w:t>shall be made</w:t>
      </w:r>
      <w:proofErr w:type="gramEnd"/>
      <w:r w:rsidRPr="008F20EF">
        <w:rPr>
          <w:rFonts w:ascii="Times New Roman" w:eastAsia="Times New Roman" w:hAnsi="Times New Roman" w:cs="Times New Roman"/>
          <w:b/>
          <w:bCs/>
          <w:i/>
          <w:iCs/>
          <w:color w:val="000000"/>
          <w:szCs w:val="21"/>
          <w:lang w:val="en-US" w:eastAsia="ru-RU"/>
        </w:rPr>
        <w:t xml:space="preserve"> by the Applicant in the manner and terms established by clause 8.6 of the Decision on the additional sec</w:t>
      </w:r>
      <w:r w:rsidRPr="008F20EF">
        <w:rPr>
          <w:rFonts w:ascii="Times New Roman" w:eastAsia="Times New Roman" w:hAnsi="Times New Roman" w:cs="Times New Roman"/>
          <w:b/>
          <w:bCs/>
          <w:i/>
          <w:iCs/>
          <w:color w:val="000000"/>
          <w:szCs w:val="21"/>
          <w:lang w:val="en-US" w:eastAsia="ru-RU"/>
        </w:rPr>
        <w:t>urities issue.</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r w:rsidRPr="008F20EF">
        <w:rPr>
          <w:rFonts w:ascii="Times New Roman" w:eastAsia="Times New Roman" w:hAnsi="Times New Roman" w:cs="Times New Roman"/>
          <w:b/>
          <w:bCs/>
          <w:i/>
          <w:iCs/>
          <w:color w:val="000000"/>
          <w:szCs w:val="21"/>
          <w:lang w:val="en-US" w:eastAsia="ru-RU"/>
        </w:rPr>
        <w:t>The Application shall be signed by the Applicant (a person authorized by him, with the original or a notarized copy of a duly issued power of attorney or other document confirming the authority of the representative) and, for legal entities,</w:t>
      </w:r>
      <w:r w:rsidRPr="008F20EF">
        <w:rPr>
          <w:rFonts w:ascii="Times New Roman" w:eastAsia="Times New Roman" w:hAnsi="Times New Roman" w:cs="Times New Roman"/>
          <w:b/>
          <w:bCs/>
          <w:i/>
          <w:iCs/>
          <w:color w:val="000000"/>
          <w:szCs w:val="21"/>
          <w:lang w:val="en-US" w:eastAsia="ru-RU"/>
        </w:rPr>
        <w:t xml:space="preserve"> contain a seal (if any).</w:t>
      </w:r>
    </w:p>
    <w:p w:rsidR="008F20EF" w:rsidRPr="00441672" w:rsidRDefault="002E0587" w:rsidP="008F20EF">
      <w:pPr>
        <w:spacing w:after="0" w:line="240" w:lineRule="auto"/>
        <w:jc w:val="both"/>
        <w:rPr>
          <w:rFonts w:ascii="Times New Roman" w:eastAsia="Times New Roman" w:hAnsi="Times New Roman" w:cs="Times New Roman"/>
          <w:szCs w:val="21"/>
          <w:lang w:val="en-US" w:eastAsia="ru-RU"/>
        </w:rPr>
      </w:pPr>
      <w:r w:rsidRPr="008F20EF">
        <w:rPr>
          <w:rFonts w:ascii="Times New Roman" w:eastAsia="Times New Roman" w:hAnsi="Times New Roman" w:cs="Times New Roman"/>
          <w:b/>
          <w:bCs/>
          <w:i/>
          <w:iCs/>
          <w:color w:val="000000"/>
          <w:szCs w:val="21"/>
          <w:lang w:val="en-US" w:eastAsia="ru-RU"/>
        </w:rPr>
        <w:t>The Issuer has the right to refuse to accept the Application in the following cases:</w:t>
      </w:r>
    </w:p>
    <w:p w:rsidR="008F20EF" w:rsidRPr="00441672" w:rsidRDefault="002E0587" w:rsidP="008F20EF">
      <w:pPr>
        <w:spacing w:after="0" w:line="240" w:lineRule="auto"/>
        <w:jc w:val="both"/>
        <w:rPr>
          <w:rFonts w:ascii="Times New Roman" w:eastAsia="Times New Roman" w:hAnsi="Times New Roman" w:cs="Times New Roman"/>
          <w:b/>
          <w:bCs/>
          <w:i/>
          <w:iCs/>
          <w:color w:val="000000"/>
          <w:szCs w:val="21"/>
          <w:lang w:val="en-US" w:eastAsia="ru-RU"/>
        </w:rPr>
      </w:pPr>
      <w:r w:rsidRPr="008F20EF">
        <w:rPr>
          <w:rFonts w:ascii="Times New Roman" w:eastAsia="Times New Roman" w:hAnsi="Times New Roman" w:cs="Times New Roman"/>
          <w:b/>
          <w:bCs/>
          <w:i/>
          <w:iCs/>
          <w:color w:val="000000"/>
          <w:szCs w:val="21"/>
          <w:lang w:val="en-US" w:eastAsia="ru-RU"/>
        </w:rPr>
        <w:t xml:space="preserve">- The application does not meet the requirements stipulated by the Russian Federation legislation, clause 8.5 of the Decision on the additional </w:t>
      </w:r>
      <w:r w:rsidRPr="008F20EF">
        <w:rPr>
          <w:rFonts w:ascii="Times New Roman" w:eastAsia="Times New Roman" w:hAnsi="Times New Roman" w:cs="Times New Roman"/>
          <w:b/>
          <w:bCs/>
          <w:i/>
          <w:iCs/>
          <w:color w:val="000000"/>
          <w:szCs w:val="21"/>
          <w:lang w:val="en-US" w:eastAsia="ru-RU"/>
        </w:rPr>
        <w:t>securities issue</w:t>
      </w:r>
      <w:proofErr w:type="gramStart"/>
      <w:r w:rsidRPr="008F20EF">
        <w:rPr>
          <w:rFonts w:ascii="Times New Roman" w:eastAsia="Times New Roman" w:hAnsi="Times New Roman" w:cs="Times New Roman"/>
          <w:b/>
          <w:bCs/>
          <w:i/>
          <w:iCs/>
          <w:color w:val="000000"/>
          <w:szCs w:val="21"/>
          <w:lang w:val="en-US" w:eastAsia="ru-RU"/>
        </w:rPr>
        <w:t>;</w:t>
      </w:r>
      <w:proofErr w:type="gramEnd"/>
    </w:p>
    <w:p w:rsidR="008F20EF" w:rsidRPr="00441672" w:rsidRDefault="002E0587" w:rsidP="008F20EF">
      <w:pPr>
        <w:spacing w:after="0" w:line="240" w:lineRule="auto"/>
        <w:jc w:val="both"/>
        <w:rPr>
          <w:rFonts w:ascii="Times New Roman" w:eastAsia="Times New Roman" w:hAnsi="Times New Roman" w:cs="Times New Roman"/>
          <w:b/>
          <w:bCs/>
          <w:i/>
          <w:iCs/>
          <w:color w:val="000000"/>
          <w:szCs w:val="21"/>
          <w:lang w:val="en-US" w:eastAsia="ru-RU"/>
        </w:rPr>
      </w:pPr>
      <w:r w:rsidRPr="008F20EF">
        <w:rPr>
          <w:rFonts w:ascii="Times New Roman" w:eastAsia="Times New Roman" w:hAnsi="Times New Roman" w:cs="Times New Roman"/>
          <w:b/>
          <w:bCs/>
          <w:i/>
          <w:iCs/>
          <w:color w:val="000000"/>
          <w:szCs w:val="21"/>
          <w:lang w:val="en-US" w:eastAsia="ru-RU"/>
        </w:rPr>
        <w:t xml:space="preserve">- The Application does not allow identification of the person on behalf of whom the Application </w:t>
      </w:r>
      <w:proofErr w:type="gramStart"/>
      <w:r w:rsidRPr="008F20EF">
        <w:rPr>
          <w:rFonts w:ascii="Times New Roman" w:eastAsia="Times New Roman" w:hAnsi="Times New Roman" w:cs="Times New Roman"/>
          <w:b/>
          <w:bCs/>
          <w:i/>
          <w:iCs/>
          <w:color w:val="000000"/>
          <w:szCs w:val="21"/>
          <w:lang w:val="en-US" w:eastAsia="ru-RU"/>
        </w:rPr>
        <w:t>was submitted</w:t>
      </w:r>
      <w:proofErr w:type="gramEnd"/>
      <w:r w:rsidRPr="008F20EF">
        <w:rPr>
          <w:rFonts w:ascii="Times New Roman" w:eastAsia="Times New Roman" w:hAnsi="Times New Roman" w:cs="Times New Roman"/>
          <w:b/>
          <w:bCs/>
          <w:i/>
          <w:iCs/>
          <w:color w:val="000000"/>
          <w:szCs w:val="21"/>
          <w:lang w:val="en-US" w:eastAsia="ru-RU"/>
        </w:rPr>
        <w:t xml:space="preserve"> as a person having a preemptive right to acquire shares;</w:t>
      </w:r>
    </w:p>
    <w:p w:rsidR="008F20EF" w:rsidRPr="00441672" w:rsidRDefault="002E0587">
      <w:pPr>
        <w:rPr>
          <w:lang w:val="en-US"/>
        </w:rPr>
      </w:pPr>
      <w:r w:rsidRPr="00441672">
        <w:rPr>
          <w:lang w:val="en-US"/>
        </w:rPr>
        <w:br w:type="page"/>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lang w:val="en-US" w:eastAsia="ru-RU"/>
        </w:rPr>
      </w:pPr>
      <w:r w:rsidRPr="008F20EF">
        <w:rPr>
          <w:rFonts w:ascii="Times New Roman" w:eastAsia="Times New Roman" w:hAnsi="Times New Roman" w:cs="Times New Roman"/>
          <w:b/>
          <w:bCs/>
          <w:i/>
          <w:iCs/>
          <w:color w:val="000000"/>
          <w:spacing w:val="-6"/>
          <w:lang w:val="en-US" w:eastAsia="ru-RU"/>
        </w:rPr>
        <w:lastRenderedPageBreak/>
        <w:t>- The Application submitted by the representative of the person havin</w:t>
      </w:r>
      <w:r w:rsidRPr="008F20EF">
        <w:rPr>
          <w:rFonts w:ascii="Times New Roman" w:eastAsia="Times New Roman" w:hAnsi="Times New Roman" w:cs="Times New Roman"/>
          <w:b/>
          <w:bCs/>
          <w:i/>
          <w:iCs/>
          <w:color w:val="000000"/>
          <w:spacing w:val="-6"/>
          <w:lang w:val="en-US" w:eastAsia="ru-RU"/>
        </w:rPr>
        <w:t>g the preemptive right to purchase shares does not include the original or a notarized copy of a duly executed power of attorney or other document confirming the representative’s authority.</w:t>
      </w:r>
    </w:p>
    <w:p w:rsidR="008F20EF" w:rsidRPr="00441672" w:rsidRDefault="002E0587" w:rsidP="008F20EF">
      <w:pPr>
        <w:spacing w:after="0" w:line="240" w:lineRule="auto"/>
        <w:jc w:val="both"/>
        <w:rPr>
          <w:rFonts w:ascii="Times New Roman" w:eastAsia="Times New Roman" w:hAnsi="Times New Roman" w:cs="Times New Roman"/>
          <w:spacing w:val="-6"/>
          <w:sz w:val="24"/>
          <w:szCs w:val="24"/>
          <w:lang w:val="en-US" w:eastAsia="ru-RU"/>
        </w:rPr>
      </w:pPr>
      <w:r w:rsidRPr="008F20EF">
        <w:rPr>
          <w:rFonts w:ascii="Times New Roman" w:eastAsia="Times New Roman" w:hAnsi="Times New Roman" w:cs="Times New Roman"/>
          <w:b/>
          <w:bCs/>
          <w:i/>
          <w:iCs/>
          <w:color w:val="000000"/>
          <w:spacing w:val="-6"/>
          <w:lang w:val="en-US" w:eastAsia="ru-RU"/>
        </w:rPr>
        <w:t>If the issuer refuses to satisfy the Application to the person who</w:t>
      </w:r>
      <w:r w:rsidRPr="008F20EF">
        <w:rPr>
          <w:rFonts w:ascii="Times New Roman" w:eastAsia="Times New Roman" w:hAnsi="Times New Roman" w:cs="Times New Roman"/>
          <w:b/>
          <w:bCs/>
          <w:i/>
          <w:iCs/>
          <w:color w:val="000000"/>
          <w:spacing w:val="-6"/>
          <w:lang w:val="en-US" w:eastAsia="ru-RU"/>
        </w:rPr>
        <w:t xml:space="preserve"> sent the Application, the issuer sends such a person a notification in the manner preferred by the Applicant specified in the Application (by mail, email, fax) no later than 2 (Two) business days from the date of the Application receipt, indicating the re</w:t>
      </w:r>
      <w:r w:rsidRPr="008F20EF">
        <w:rPr>
          <w:rFonts w:ascii="Times New Roman" w:eastAsia="Times New Roman" w:hAnsi="Times New Roman" w:cs="Times New Roman"/>
          <w:b/>
          <w:bCs/>
          <w:i/>
          <w:iCs/>
          <w:color w:val="000000"/>
          <w:spacing w:val="-6"/>
          <w:lang w:val="en-US" w:eastAsia="ru-RU"/>
        </w:rPr>
        <w:t xml:space="preserve">asons of the Application's refusal. If the preferred method of receiving information </w:t>
      </w:r>
      <w:proofErr w:type="gramStart"/>
      <w:r w:rsidRPr="008F20EF">
        <w:rPr>
          <w:rFonts w:ascii="Times New Roman" w:eastAsia="Times New Roman" w:hAnsi="Times New Roman" w:cs="Times New Roman"/>
          <w:b/>
          <w:bCs/>
          <w:i/>
          <w:iCs/>
          <w:color w:val="000000"/>
          <w:spacing w:val="-6"/>
          <w:lang w:val="en-US" w:eastAsia="ru-RU"/>
        </w:rPr>
        <w:t>is not specified</w:t>
      </w:r>
      <w:proofErr w:type="gramEnd"/>
      <w:r w:rsidRPr="008F20EF">
        <w:rPr>
          <w:rFonts w:ascii="Times New Roman" w:eastAsia="Times New Roman" w:hAnsi="Times New Roman" w:cs="Times New Roman"/>
          <w:b/>
          <w:bCs/>
          <w:i/>
          <w:iCs/>
          <w:color w:val="000000"/>
          <w:spacing w:val="-6"/>
          <w:lang w:val="en-US" w:eastAsia="ru-RU"/>
        </w:rPr>
        <w:t xml:space="preserve"> in the Application, the issuer shall send a notification of refusal to satisfy the Application to the postal address of the person who sent the Applicatio</w:t>
      </w:r>
      <w:r w:rsidRPr="008F20EF">
        <w:rPr>
          <w:rFonts w:ascii="Times New Roman" w:eastAsia="Times New Roman" w:hAnsi="Times New Roman" w:cs="Times New Roman"/>
          <w:b/>
          <w:bCs/>
          <w:i/>
          <w:iCs/>
          <w:color w:val="000000"/>
          <w:spacing w:val="-6"/>
          <w:lang w:val="en-US" w:eastAsia="ru-RU"/>
        </w:rPr>
        <w:t>n.</w:t>
      </w:r>
    </w:p>
    <w:p w:rsidR="008F20EF" w:rsidRPr="00441672" w:rsidRDefault="002E0587" w:rsidP="008F20EF">
      <w:pPr>
        <w:spacing w:after="0" w:line="240" w:lineRule="auto"/>
        <w:jc w:val="both"/>
        <w:rPr>
          <w:rFonts w:ascii="Times New Roman" w:eastAsia="Times New Roman" w:hAnsi="Times New Roman" w:cs="Times New Roman"/>
          <w:spacing w:val="-6"/>
          <w:sz w:val="24"/>
          <w:szCs w:val="24"/>
          <w:lang w:val="en-US" w:eastAsia="ru-RU"/>
        </w:rPr>
      </w:pPr>
      <w:r w:rsidRPr="008F20EF">
        <w:rPr>
          <w:rFonts w:ascii="Times New Roman" w:eastAsia="Times New Roman" w:hAnsi="Times New Roman" w:cs="Times New Roman"/>
          <w:b/>
          <w:bCs/>
          <w:i/>
          <w:iCs/>
          <w:color w:val="000000"/>
          <w:spacing w:val="-6"/>
          <w:lang w:val="en-US" w:eastAsia="ru-RU"/>
        </w:rPr>
        <w:t>In case of receipt of an Application refusal, a person willing to exercise the preemptive right to acquire shares, before the expiration of the Validity Period of Preemptive Right, has the right to resubmit the Application, eliminating the non-complianc</w:t>
      </w:r>
      <w:r w:rsidRPr="008F20EF">
        <w:rPr>
          <w:rFonts w:ascii="Times New Roman" w:eastAsia="Times New Roman" w:hAnsi="Times New Roman" w:cs="Times New Roman"/>
          <w:b/>
          <w:bCs/>
          <w:i/>
          <w:iCs/>
          <w:color w:val="000000"/>
          <w:spacing w:val="-6"/>
          <w:lang w:val="en-US" w:eastAsia="ru-RU"/>
        </w:rPr>
        <w:t>es in which the Application was not accepted.</w:t>
      </w:r>
    </w:p>
    <w:p w:rsidR="008F20EF" w:rsidRPr="00441672" w:rsidRDefault="002E0587" w:rsidP="008F20EF">
      <w:pPr>
        <w:spacing w:after="0" w:line="240" w:lineRule="auto"/>
        <w:jc w:val="both"/>
        <w:rPr>
          <w:rFonts w:ascii="Times New Roman" w:eastAsia="Times New Roman" w:hAnsi="Times New Roman" w:cs="Times New Roman"/>
          <w:spacing w:val="-6"/>
          <w:sz w:val="24"/>
          <w:szCs w:val="24"/>
          <w:lang w:val="en-US" w:eastAsia="ru-RU"/>
        </w:rPr>
      </w:pPr>
      <w:r w:rsidRPr="008F20EF">
        <w:rPr>
          <w:rFonts w:ascii="Times New Roman" w:eastAsia="Times New Roman" w:hAnsi="Times New Roman" w:cs="Times New Roman"/>
          <w:b/>
          <w:bCs/>
          <w:i/>
          <w:iCs/>
          <w:color w:val="000000"/>
          <w:spacing w:val="-6"/>
          <w:lang w:val="en-US" w:eastAsia="ru-RU"/>
        </w:rPr>
        <w:t>The Issuer denies the possibility of exercising the preemptive right to the person who sent the Application in the following cases:</w:t>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lang w:val="en-US" w:eastAsia="ru-RU"/>
        </w:rPr>
      </w:pPr>
      <w:r w:rsidRPr="008F20EF">
        <w:rPr>
          <w:rFonts w:ascii="Times New Roman" w:eastAsia="Times New Roman" w:hAnsi="Times New Roman" w:cs="Times New Roman"/>
          <w:b/>
          <w:bCs/>
          <w:i/>
          <w:iCs/>
          <w:color w:val="000000"/>
          <w:spacing w:val="-6"/>
          <w:lang w:val="en-US" w:eastAsia="ru-RU"/>
        </w:rPr>
        <w:t xml:space="preserve">- </w:t>
      </w:r>
      <w:proofErr w:type="gramStart"/>
      <w:r w:rsidRPr="008F20EF">
        <w:rPr>
          <w:rFonts w:ascii="Times New Roman" w:eastAsia="Times New Roman" w:hAnsi="Times New Roman" w:cs="Times New Roman"/>
          <w:b/>
          <w:bCs/>
          <w:i/>
          <w:iCs/>
          <w:color w:val="000000"/>
          <w:spacing w:val="-6"/>
          <w:lang w:val="en-US" w:eastAsia="ru-RU"/>
        </w:rPr>
        <w:t>the</w:t>
      </w:r>
      <w:proofErr w:type="gramEnd"/>
      <w:r w:rsidRPr="008F20EF">
        <w:rPr>
          <w:rFonts w:ascii="Times New Roman" w:eastAsia="Times New Roman" w:hAnsi="Times New Roman" w:cs="Times New Roman"/>
          <w:b/>
          <w:bCs/>
          <w:i/>
          <w:iCs/>
          <w:color w:val="000000"/>
          <w:spacing w:val="-6"/>
          <w:lang w:val="en-US" w:eastAsia="ru-RU"/>
        </w:rPr>
        <w:t xml:space="preserve"> person having the preemptive right to purchase shares has not fulfilled </w:t>
      </w:r>
      <w:r w:rsidRPr="008F20EF">
        <w:rPr>
          <w:rFonts w:ascii="Times New Roman" w:eastAsia="Times New Roman" w:hAnsi="Times New Roman" w:cs="Times New Roman"/>
          <w:b/>
          <w:bCs/>
          <w:i/>
          <w:iCs/>
          <w:color w:val="000000"/>
          <w:spacing w:val="-6"/>
          <w:lang w:val="en-US" w:eastAsia="ru-RU"/>
        </w:rPr>
        <w:t>the obligation to pay for the placed securities within the period established by clause 8.6 of the Decision on the additional securities issue. In this case, the issuer shall notify such person of the refusal to exercise the preemptive right within 2 (Two)</w:t>
      </w:r>
      <w:r w:rsidRPr="008F20EF">
        <w:rPr>
          <w:rFonts w:ascii="Times New Roman" w:eastAsia="Times New Roman" w:hAnsi="Times New Roman" w:cs="Times New Roman"/>
          <w:b/>
          <w:bCs/>
          <w:i/>
          <w:iCs/>
          <w:color w:val="000000"/>
          <w:spacing w:val="-6"/>
          <w:lang w:val="en-US" w:eastAsia="ru-RU"/>
        </w:rPr>
        <w:t xml:space="preserve"> business days from the date of expiration of the Validity Period of Preemptive Right, indicating the reasons why the exercise of the preemptive right to purchase additional shares is impossible;</w:t>
      </w:r>
    </w:p>
    <w:p w:rsidR="008F20EF" w:rsidRPr="00441672" w:rsidRDefault="002E0587" w:rsidP="008F20EF">
      <w:pPr>
        <w:spacing w:after="0" w:line="240" w:lineRule="auto"/>
        <w:jc w:val="both"/>
        <w:rPr>
          <w:rFonts w:ascii="Times New Roman" w:eastAsia="Times New Roman" w:hAnsi="Times New Roman" w:cs="Times New Roman"/>
          <w:b/>
          <w:bCs/>
          <w:i/>
          <w:iCs/>
          <w:color w:val="000000"/>
          <w:spacing w:val="-6"/>
          <w:lang w:val="en-US" w:eastAsia="ru-RU"/>
        </w:rPr>
      </w:pPr>
      <w:r w:rsidRPr="008F20EF">
        <w:rPr>
          <w:rFonts w:ascii="Times New Roman" w:eastAsia="Times New Roman" w:hAnsi="Times New Roman" w:cs="Times New Roman"/>
          <w:b/>
          <w:bCs/>
          <w:i/>
          <w:iCs/>
          <w:color w:val="000000"/>
          <w:spacing w:val="-6"/>
          <w:lang w:val="en-US" w:eastAsia="ru-RU"/>
        </w:rPr>
        <w:t xml:space="preserve">- An application from a person having a preemptive right to </w:t>
      </w:r>
      <w:r w:rsidRPr="008F20EF">
        <w:rPr>
          <w:rFonts w:ascii="Times New Roman" w:eastAsia="Times New Roman" w:hAnsi="Times New Roman" w:cs="Times New Roman"/>
          <w:b/>
          <w:bCs/>
          <w:i/>
          <w:iCs/>
          <w:color w:val="000000"/>
          <w:spacing w:val="-6"/>
          <w:lang w:val="en-US" w:eastAsia="ru-RU"/>
        </w:rPr>
        <w:t xml:space="preserve">acquire shares </w:t>
      </w:r>
      <w:proofErr w:type="gramStart"/>
      <w:r w:rsidRPr="008F20EF">
        <w:rPr>
          <w:rFonts w:ascii="Times New Roman" w:eastAsia="Times New Roman" w:hAnsi="Times New Roman" w:cs="Times New Roman"/>
          <w:b/>
          <w:bCs/>
          <w:i/>
          <w:iCs/>
          <w:color w:val="000000"/>
          <w:spacing w:val="-6"/>
          <w:lang w:val="en-US" w:eastAsia="ru-RU"/>
        </w:rPr>
        <w:t>was received</w:t>
      </w:r>
      <w:proofErr w:type="gramEnd"/>
      <w:r w:rsidRPr="008F20EF">
        <w:rPr>
          <w:rFonts w:ascii="Times New Roman" w:eastAsia="Times New Roman" w:hAnsi="Times New Roman" w:cs="Times New Roman"/>
          <w:b/>
          <w:bCs/>
          <w:i/>
          <w:iCs/>
          <w:color w:val="000000"/>
          <w:spacing w:val="-6"/>
          <w:lang w:val="en-US" w:eastAsia="ru-RU"/>
        </w:rPr>
        <w:t xml:space="preserve"> by the issuer after the expiration of the Validity Period of Preemptive Right. In this case, the issuer shall notify such person of the denial of the possibility of exercising the pre-emptive right no later than </w:t>
      </w:r>
      <w:proofErr w:type="gramStart"/>
      <w:r w:rsidRPr="008F20EF">
        <w:rPr>
          <w:rFonts w:ascii="Times New Roman" w:eastAsia="Times New Roman" w:hAnsi="Times New Roman" w:cs="Times New Roman"/>
          <w:b/>
          <w:bCs/>
          <w:i/>
          <w:iCs/>
          <w:color w:val="000000"/>
          <w:spacing w:val="-6"/>
          <w:lang w:val="en-US" w:eastAsia="ru-RU"/>
        </w:rPr>
        <w:t>2</w:t>
      </w:r>
      <w:proofErr w:type="gramEnd"/>
      <w:r w:rsidRPr="008F20EF">
        <w:rPr>
          <w:rFonts w:ascii="Times New Roman" w:eastAsia="Times New Roman" w:hAnsi="Times New Roman" w:cs="Times New Roman"/>
          <w:b/>
          <w:bCs/>
          <w:i/>
          <w:iCs/>
          <w:color w:val="000000"/>
          <w:spacing w:val="-6"/>
          <w:lang w:val="en-US" w:eastAsia="ru-RU"/>
        </w:rPr>
        <w:t xml:space="preserve"> (Two) business</w:t>
      </w:r>
      <w:r w:rsidRPr="008F20EF">
        <w:rPr>
          <w:rFonts w:ascii="Times New Roman" w:eastAsia="Times New Roman" w:hAnsi="Times New Roman" w:cs="Times New Roman"/>
          <w:b/>
          <w:bCs/>
          <w:i/>
          <w:iCs/>
          <w:color w:val="000000"/>
          <w:spacing w:val="-6"/>
          <w:lang w:val="en-US" w:eastAsia="ru-RU"/>
        </w:rPr>
        <w:t xml:space="preserve"> days from the date of the Application receipt, indicating the reasons why the exercise of the preemptive right to purchase additional shares is impossible.</w:t>
      </w:r>
    </w:p>
    <w:p w:rsidR="008F20EF" w:rsidRPr="00441672" w:rsidRDefault="002E0587" w:rsidP="008F20EF">
      <w:pPr>
        <w:spacing w:after="0" w:line="240" w:lineRule="auto"/>
        <w:jc w:val="both"/>
        <w:rPr>
          <w:rFonts w:ascii="Times New Roman" w:eastAsia="Times New Roman" w:hAnsi="Times New Roman" w:cs="Times New Roman"/>
          <w:spacing w:val="-6"/>
          <w:sz w:val="24"/>
          <w:szCs w:val="24"/>
          <w:lang w:val="en-US" w:eastAsia="ru-RU"/>
        </w:rPr>
      </w:pPr>
      <w:r w:rsidRPr="008F20EF">
        <w:rPr>
          <w:rFonts w:ascii="Times New Roman" w:eastAsia="Times New Roman" w:hAnsi="Times New Roman" w:cs="Times New Roman"/>
          <w:b/>
          <w:bCs/>
          <w:i/>
          <w:iCs/>
          <w:color w:val="000000"/>
          <w:spacing w:val="-6"/>
          <w:lang w:val="en-US" w:eastAsia="ru-RU"/>
        </w:rPr>
        <w:t xml:space="preserve">The Shares </w:t>
      </w:r>
      <w:r w:rsidR="00615033" w:rsidRPr="008F20EF">
        <w:rPr>
          <w:rFonts w:ascii="Times New Roman" w:eastAsia="Times New Roman" w:hAnsi="Times New Roman" w:cs="Times New Roman"/>
          <w:b/>
          <w:bCs/>
          <w:i/>
          <w:iCs/>
          <w:color w:val="000000"/>
          <w:spacing w:val="-6"/>
          <w:lang w:val="en-US" w:eastAsia="ru-RU"/>
        </w:rPr>
        <w:t>Acquisition</w:t>
      </w:r>
      <w:r w:rsidRPr="008F20EF">
        <w:rPr>
          <w:rFonts w:ascii="Times New Roman" w:eastAsia="Times New Roman" w:hAnsi="Times New Roman" w:cs="Times New Roman"/>
          <w:b/>
          <w:bCs/>
          <w:i/>
          <w:iCs/>
          <w:color w:val="000000"/>
          <w:spacing w:val="-6"/>
          <w:lang w:val="en-US" w:eastAsia="ru-RU"/>
        </w:rPr>
        <w:t xml:space="preserve"> Agreement with persons exercising the preemptive right to acquire them </w:t>
      </w:r>
      <w:proofErr w:type="gramStart"/>
      <w:r w:rsidRPr="008F20EF">
        <w:rPr>
          <w:rFonts w:ascii="Times New Roman" w:eastAsia="Times New Roman" w:hAnsi="Times New Roman" w:cs="Times New Roman"/>
          <w:b/>
          <w:bCs/>
          <w:i/>
          <w:iCs/>
          <w:color w:val="000000"/>
          <w:spacing w:val="-6"/>
          <w:lang w:val="en-US" w:eastAsia="ru-RU"/>
        </w:rPr>
        <w:t xml:space="preserve">shall </w:t>
      </w:r>
      <w:r w:rsidRPr="008F20EF">
        <w:rPr>
          <w:rFonts w:ascii="Times New Roman" w:eastAsia="Times New Roman" w:hAnsi="Times New Roman" w:cs="Times New Roman"/>
          <w:b/>
          <w:bCs/>
          <w:i/>
          <w:iCs/>
          <w:color w:val="000000"/>
          <w:spacing w:val="-6"/>
          <w:lang w:val="en-US" w:eastAsia="ru-RU"/>
        </w:rPr>
        <w:t>be deemed</w:t>
      </w:r>
      <w:proofErr w:type="gramEnd"/>
      <w:r w:rsidRPr="008F20EF">
        <w:rPr>
          <w:rFonts w:ascii="Times New Roman" w:eastAsia="Times New Roman" w:hAnsi="Times New Roman" w:cs="Times New Roman"/>
          <w:b/>
          <w:bCs/>
          <w:i/>
          <w:iCs/>
          <w:color w:val="000000"/>
          <w:spacing w:val="-6"/>
          <w:lang w:val="en-US" w:eastAsia="ru-RU"/>
        </w:rPr>
        <w:t xml:space="preserve"> concluded upon receipt by the issuer of a duly executed Application. The issuer shall notify the person who sent the Application about the approval of the duly executed Application by sending the appropriate notification by the method preferred f</w:t>
      </w:r>
      <w:r w:rsidRPr="008F20EF">
        <w:rPr>
          <w:rFonts w:ascii="Times New Roman" w:eastAsia="Times New Roman" w:hAnsi="Times New Roman" w:cs="Times New Roman"/>
          <w:b/>
          <w:bCs/>
          <w:i/>
          <w:iCs/>
          <w:color w:val="000000"/>
          <w:spacing w:val="-6"/>
          <w:lang w:val="en-US" w:eastAsia="ru-RU"/>
        </w:rPr>
        <w:t xml:space="preserve">or the Applicant (by postal address, email address, fax) no later than </w:t>
      </w:r>
      <w:proofErr w:type="gramStart"/>
      <w:r w:rsidRPr="008F20EF">
        <w:rPr>
          <w:rFonts w:ascii="Times New Roman" w:eastAsia="Times New Roman" w:hAnsi="Times New Roman" w:cs="Times New Roman"/>
          <w:b/>
          <w:bCs/>
          <w:i/>
          <w:iCs/>
          <w:color w:val="000000"/>
          <w:spacing w:val="-6"/>
          <w:lang w:val="en-US" w:eastAsia="ru-RU"/>
        </w:rPr>
        <w:t>2</w:t>
      </w:r>
      <w:proofErr w:type="gramEnd"/>
      <w:r w:rsidRPr="008F20EF">
        <w:rPr>
          <w:rFonts w:ascii="Times New Roman" w:eastAsia="Times New Roman" w:hAnsi="Times New Roman" w:cs="Times New Roman"/>
          <w:b/>
          <w:bCs/>
          <w:i/>
          <w:iCs/>
          <w:color w:val="000000"/>
          <w:spacing w:val="-6"/>
          <w:lang w:val="en-US" w:eastAsia="ru-RU"/>
        </w:rPr>
        <w:t xml:space="preserve"> (Two) business days from receipt of the Application. If the preferred method of receiving information </w:t>
      </w:r>
      <w:proofErr w:type="gramStart"/>
      <w:r w:rsidRPr="008F20EF">
        <w:rPr>
          <w:rFonts w:ascii="Times New Roman" w:eastAsia="Times New Roman" w:hAnsi="Times New Roman" w:cs="Times New Roman"/>
          <w:b/>
          <w:bCs/>
          <w:i/>
          <w:iCs/>
          <w:color w:val="000000"/>
          <w:spacing w:val="-6"/>
          <w:lang w:val="en-US" w:eastAsia="ru-RU"/>
        </w:rPr>
        <w:t>is not specified</w:t>
      </w:r>
      <w:proofErr w:type="gramEnd"/>
      <w:r w:rsidRPr="008F20EF">
        <w:rPr>
          <w:rFonts w:ascii="Times New Roman" w:eastAsia="Times New Roman" w:hAnsi="Times New Roman" w:cs="Times New Roman"/>
          <w:b/>
          <w:bCs/>
          <w:i/>
          <w:iCs/>
          <w:color w:val="000000"/>
          <w:spacing w:val="-6"/>
          <w:lang w:val="en-US" w:eastAsia="ru-RU"/>
        </w:rPr>
        <w:t xml:space="preserve"> in the Application, the issuer shall send a notification to the </w:t>
      </w:r>
      <w:r w:rsidRPr="008F20EF">
        <w:rPr>
          <w:rFonts w:ascii="Times New Roman" w:eastAsia="Times New Roman" w:hAnsi="Times New Roman" w:cs="Times New Roman"/>
          <w:b/>
          <w:bCs/>
          <w:i/>
          <w:iCs/>
          <w:color w:val="000000"/>
          <w:spacing w:val="-6"/>
          <w:lang w:val="en-US" w:eastAsia="ru-RU"/>
        </w:rPr>
        <w:t>postal address of the person who sent the Application.</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 xml:space="preserve">If the Application </w:t>
      </w:r>
      <w:proofErr w:type="gramStart"/>
      <w:r w:rsidRPr="008F20EF">
        <w:rPr>
          <w:rFonts w:ascii="Times New Roman" w:eastAsia="Times New Roman" w:hAnsi="Times New Roman" w:cs="Times New Roman"/>
          <w:b/>
          <w:bCs/>
          <w:i/>
          <w:iCs/>
          <w:color w:val="000000"/>
          <w:lang w:val="en-US" w:eastAsia="ru-RU"/>
        </w:rPr>
        <w:t>was received</w:t>
      </w:r>
      <w:proofErr w:type="gramEnd"/>
      <w:r w:rsidRPr="008F20EF">
        <w:rPr>
          <w:rFonts w:ascii="Times New Roman" w:eastAsia="Times New Roman" w:hAnsi="Times New Roman" w:cs="Times New Roman"/>
          <w:b/>
          <w:bCs/>
          <w:i/>
          <w:iCs/>
          <w:color w:val="000000"/>
          <w:lang w:val="en-US" w:eastAsia="ru-RU"/>
        </w:rPr>
        <w:t xml:space="preserve"> by the issuer before the start date of the additional shares placement, the agreement shall be deemed concluded on the start date of the shares placement.</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 xml:space="preserve">The maximum </w:t>
      </w:r>
      <w:r w:rsidRPr="008F20EF">
        <w:rPr>
          <w:rFonts w:ascii="Times New Roman" w:eastAsia="Times New Roman" w:hAnsi="Times New Roman" w:cs="Times New Roman"/>
          <w:b/>
          <w:bCs/>
          <w:i/>
          <w:iCs/>
          <w:color w:val="000000"/>
          <w:lang w:val="en-US" w:eastAsia="ru-RU"/>
        </w:rPr>
        <w:t>number of additional shares a person can acquire in the exercise of his preemptive right to purchase shares is proportional to the number of the issuer's ordinary shares held on October 12, 2019 (the date of compilation of the list of persons entitled to p</w:t>
      </w:r>
      <w:r w:rsidRPr="008F20EF">
        <w:rPr>
          <w:rFonts w:ascii="Times New Roman" w:eastAsia="Times New Roman" w:hAnsi="Times New Roman" w:cs="Times New Roman"/>
          <w:b/>
          <w:bCs/>
          <w:i/>
          <w:iCs/>
          <w:color w:val="000000"/>
          <w:lang w:val="en-US" w:eastAsia="ru-RU"/>
        </w:rPr>
        <w:t>articipate in the Extraordinary general meeting of shareholders on 05 November 2019, where it was decided to increase the authorized share capital by placing additional shares), and is determined by the following formula:</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V=А*(98520013264/ 82039595425</w:t>
      </w:r>
      <w:proofErr w:type="gramStart"/>
      <w:r w:rsidRPr="008F20EF">
        <w:rPr>
          <w:rFonts w:ascii="Times New Roman" w:eastAsia="Times New Roman" w:hAnsi="Times New Roman" w:cs="Times New Roman"/>
          <w:b/>
          <w:bCs/>
          <w:i/>
          <w:iCs/>
          <w:color w:val="000000"/>
          <w:lang w:val="en-US" w:eastAsia="ru-RU"/>
        </w:rPr>
        <w:t>,30</w:t>
      </w:r>
      <w:proofErr w:type="gramEnd"/>
      <w:r w:rsidRPr="008F20EF">
        <w:rPr>
          <w:rFonts w:ascii="Times New Roman" w:eastAsia="Times New Roman" w:hAnsi="Times New Roman" w:cs="Times New Roman"/>
          <w:b/>
          <w:bCs/>
          <w:i/>
          <w:iCs/>
          <w:color w:val="000000"/>
          <w:lang w:val="en-US" w:eastAsia="ru-RU"/>
        </w:rPr>
        <w:t>),</w:t>
      </w:r>
      <w:r w:rsidRPr="008F20EF">
        <w:rPr>
          <w:rFonts w:ascii="Times New Roman" w:eastAsia="Times New Roman" w:hAnsi="Times New Roman" w:cs="Times New Roman"/>
          <w:b/>
          <w:bCs/>
          <w:i/>
          <w:iCs/>
          <w:color w:val="000000"/>
          <w:lang w:val="en-US" w:eastAsia="ru-RU"/>
        </w:rPr>
        <w:t xml:space="preserve"> where</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V - the maximum number of additional shares of the additional issue of IDGC of the South, PJSC that can be acquired by a person having a preemptive right to purchase additional shares,</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proofErr w:type="gramStart"/>
      <w:r w:rsidRPr="008F20EF">
        <w:rPr>
          <w:rFonts w:ascii="Times New Roman" w:eastAsia="Times New Roman" w:hAnsi="Times New Roman" w:cs="Times New Roman"/>
          <w:b/>
          <w:bCs/>
          <w:i/>
          <w:iCs/>
          <w:color w:val="000000"/>
          <w:lang w:val="en-US" w:eastAsia="ru-RU"/>
        </w:rPr>
        <w:t>A - the number of ordinary registered shares of the issuer owned</w:t>
      </w:r>
      <w:r w:rsidRPr="008F20EF">
        <w:rPr>
          <w:rFonts w:ascii="Times New Roman" w:eastAsia="Times New Roman" w:hAnsi="Times New Roman" w:cs="Times New Roman"/>
          <w:b/>
          <w:bCs/>
          <w:i/>
          <w:iCs/>
          <w:color w:val="000000"/>
          <w:lang w:val="en-US" w:eastAsia="ru-RU"/>
        </w:rPr>
        <w:t xml:space="preserve"> by the person having the preemptive right to purchase additional shares as of October 12, 2019 (the date of compilation of the list of persons entitled to participate in the Extraordinary general meeting of shareholders on November 05, 2019, where a decis</w:t>
      </w:r>
      <w:r w:rsidRPr="008F20EF">
        <w:rPr>
          <w:rFonts w:ascii="Times New Roman" w:eastAsia="Times New Roman" w:hAnsi="Times New Roman" w:cs="Times New Roman"/>
          <w:b/>
          <w:bCs/>
          <w:i/>
          <w:iCs/>
          <w:color w:val="000000"/>
          <w:lang w:val="en-US" w:eastAsia="ru-RU"/>
        </w:rPr>
        <w:t>ion was made to increase the authorized share capital by placing additional shares),</w:t>
      </w:r>
      <w:proofErr w:type="gramEnd"/>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 xml:space="preserve">98520013264 - </w:t>
      </w:r>
      <w:proofErr w:type="gramStart"/>
      <w:r w:rsidRPr="008F20EF">
        <w:rPr>
          <w:rFonts w:ascii="Times New Roman" w:eastAsia="Times New Roman" w:hAnsi="Times New Roman" w:cs="Times New Roman"/>
          <w:b/>
          <w:bCs/>
          <w:i/>
          <w:iCs/>
          <w:color w:val="000000"/>
          <w:lang w:val="en-US" w:eastAsia="ru-RU"/>
        </w:rPr>
        <w:t>the</w:t>
      </w:r>
      <w:proofErr w:type="gramEnd"/>
      <w:r w:rsidRPr="008F20EF">
        <w:rPr>
          <w:rFonts w:ascii="Times New Roman" w:eastAsia="Times New Roman" w:hAnsi="Times New Roman" w:cs="Times New Roman"/>
          <w:b/>
          <w:bCs/>
          <w:i/>
          <w:iCs/>
          <w:color w:val="000000"/>
          <w:lang w:val="en-US" w:eastAsia="ru-RU"/>
        </w:rPr>
        <w:t xml:space="preserve"> number of additional ordinary shares placed by the issuer in accordance with the Decision on the additional securities issue,</w:t>
      </w:r>
    </w:p>
    <w:p w:rsidR="008F20EF" w:rsidRPr="00441672" w:rsidRDefault="002E0587" w:rsidP="008F20EF">
      <w:pPr>
        <w:spacing w:after="0" w:line="240" w:lineRule="auto"/>
        <w:jc w:val="both"/>
        <w:rPr>
          <w:rFonts w:ascii="Times New Roman" w:eastAsia="Times New Roman" w:hAnsi="Times New Roman" w:cs="Times New Roman"/>
          <w:sz w:val="24"/>
          <w:szCs w:val="24"/>
          <w:lang w:val="en-US" w:eastAsia="ru-RU"/>
        </w:rPr>
      </w:pPr>
      <w:r w:rsidRPr="008F20EF">
        <w:rPr>
          <w:rFonts w:ascii="Times New Roman" w:eastAsia="Times New Roman" w:hAnsi="Times New Roman" w:cs="Times New Roman"/>
          <w:b/>
          <w:bCs/>
          <w:i/>
          <w:iCs/>
          <w:color w:val="000000"/>
          <w:lang w:val="en-US" w:eastAsia="ru-RU"/>
        </w:rPr>
        <w:t>82039595425.30 - the number</w:t>
      </w:r>
      <w:r w:rsidRPr="008F20EF">
        <w:rPr>
          <w:rFonts w:ascii="Times New Roman" w:eastAsia="Times New Roman" w:hAnsi="Times New Roman" w:cs="Times New Roman"/>
          <w:b/>
          <w:bCs/>
          <w:i/>
          <w:iCs/>
          <w:color w:val="000000"/>
          <w:lang w:val="en-US" w:eastAsia="ru-RU"/>
        </w:rPr>
        <w:t xml:space="preserve"> of the issuer's registered ordinary shares as of October 12, 2019 (the date of compiling a list of persons entitled to participate in the Extraordinary general meeting of shareholders on November 05, 2019, where a decision was made</w:t>
      </w:r>
    </w:p>
    <w:p w:rsidR="008F20EF" w:rsidRPr="00441672" w:rsidRDefault="002E0587">
      <w:pPr>
        <w:rPr>
          <w:lang w:val="en-US"/>
        </w:rPr>
      </w:pPr>
      <w:r w:rsidRPr="00441672">
        <w:rPr>
          <w:lang w:val="en-US"/>
        </w:rPr>
        <w:br w:type="page"/>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lastRenderedPageBreak/>
        <w:t>to</w:t>
      </w:r>
      <w:proofErr w:type="gramEnd"/>
      <w:r w:rsidRPr="002638F3">
        <w:rPr>
          <w:rFonts w:ascii="Times New Roman" w:eastAsia="Times New Roman" w:hAnsi="Times New Roman" w:cs="Times New Roman"/>
          <w:b/>
          <w:bCs/>
          <w:i/>
          <w:iCs/>
          <w:color w:val="000000"/>
          <w:lang w:val="en-US" w:eastAsia="ru-RU"/>
        </w:rPr>
        <w:t xml:space="preserve"> increase the autho</w:t>
      </w:r>
      <w:r w:rsidRPr="002638F3">
        <w:rPr>
          <w:rFonts w:ascii="Times New Roman" w:eastAsia="Times New Roman" w:hAnsi="Times New Roman" w:cs="Times New Roman"/>
          <w:b/>
          <w:bCs/>
          <w:i/>
          <w:iCs/>
          <w:color w:val="000000"/>
          <w:lang w:val="en-US" w:eastAsia="ru-RU"/>
        </w:rPr>
        <w:t>rized share capital by placing additional shares).</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If as a result of the above procedure for determining the number of placed additional shares, within which a person having a pre-emptive right to acquire shares can exercise this preemptive right, a fracti</w:t>
      </w:r>
      <w:r w:rsidRPr="002638F3">
        <w:rPr>
          <w:rFonts w:ascii="Times New Roman" w:eastAsia="Times New Roman" w:hAnsi="Times New Roman" w:cs="Times New Roman"/>
          <w:b/>
          <w:bCs/>
          <w:i/>
          <w:iCs/>
          <w:color w:val="000000"/>
          <w:lang w:val="en-US" w:eastAsia="ru-RU"/>
        </w:rPr>
        <w:t>onal number is formed, such a person is entitled to acquire a part of the placed additional share (fractional share) corresponding to the resulting number's fractional part. A fractional share provides the shareholder (its owner) with the rights granted by</w:t>
      </w:r>
      <w:r w:rsidRPr="002638F3">
        <w:rPr>
          <w:rFonts w:ascii="Times New Roman" w:eastAsia="Times New Roman" w:hAnsi="Times New Roman" w:cs="Times New Roman"/>
          <w:b/>
          <w:bCs/>
          <w:i/>
          <w:iCs/>
          <w:color w:val="000000"/>
          <w:lang w:val="en-US" w:eastAsia="ru-RU"/>
        </w:rPr>
        <w:t xml:space="preserve"> the share of the corresponding category (type) in an amount corresponding to the part of the whole share that it makes up. Fractional shares </w:t>
      </w:r>
      <w:proofErr w:type="gramStart"/>
      <w:r w:rsidRPr="002638F3">
        <w:rPr>
          <w:rFonts w:ascii="Times New Roman" w:eastAsia="Times New Roman" w:hAnsi="Times New Roman" w:cs="Times New Roman"/>
          <w:b/>
          <w:bCs/>
          <w:i/>
          <w:iCs/>
          <w:color w:val="000000"/>
          <w:lang w:val="en-US" w:eastAsia="ru-RU"/>
        </w:rPr>
        <w:t>are traded</w:t>
      </w:r>
      <w:proofErr w:type="gramEnd"/>
      <w:r w:rsidRPr="002638F3">
        <w:rPr>
          <w:rFonts w:ascii="Times New Roman" w:eastAsia="Times New Roman" w:hAnsi="Times New Roman" w:cs="Times New Roman"/>
          <w:b/>
          <w:bCs/>
          <w:i/>
          <w:iCs/>
          <w:color w:val="000000"/>
          <w:lang w:val="en-US" w:eastAsia="ru-RU"/>
        </w:rPr>
        <w:t xml:space="preserve"> on a par with full shares. The registration of rights to fractional shares in the register maintenance </w:t>
      </w:r>
      <w:r w:rsidRPr="002638F3">
        <w:rPr>
          <w:rFonts w:ascii="Times New Roman" w:eastAsia="Times New Roman" w:hAnsi="Times New Roman" w:cs="Times New Roman"/>
          <w:b/>
          <w:bCs/>
          <w:i/>
          <w:iCs/>
          <w:color w:val="000000"/>
          <w:lang w:val="en-US" w:eastAsia="ru-RU"/>
        </w:rPr>
        <w:t xml:space="preserve">system on the personal accounts of registered persons </w:t>
      </w:r>
      <w:proofErr w:type="gramStart"/>
      <w:r w:rsidRPr="002638F3">
        <w:rPr>
          <w:rFonts w:ascii="Times New Roman" w:eastAsia="Times New Roman" w:hAnsi="Times New Roman" w:cs="Times New Roman"/>
          <w:b/>
          <w:bCs/>
          <w:i/>
          <w:iCs/>
          <w:color w:val="000000"/>
          <w:lang w:val="en-US" w:eastAsia="ru-RU"/>
        </w:rPr>
        <w:t>is carried out</w:t>
      </w:r>
      <w:proofErr w:type="gramEnd"/>
      <w:r w:rsidRPr="002638F3">
        <w:rPr>
          <w:rFonts w:ascii="Times New Roman" w:eastAsia="Times New Roman" w:hAnsi="Times New Roman" w:cs="Times New Roman"/>
          <w:b/>
          <w:bCs/>
          <w:i/>
          <w:iCs/>
          <w:color w:val="000000"/>
          <w:lang w:val="en-US" w:eastAsia="ru-RU"/>
        </w:rPr>
        <w:t xml:space="preserve"> without rounding.</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In case of refusal of the issuer to satisfy the Application, the issuer shall return the paid money received by the issuer as payment for the shares no later than 30 (th</w:t>
      </w:r>
      <w:r w:rsidRPr="002638F3">
        <w:rPr>
          <w:rFonts w:ascii="Times New Roman" w:eastAsia="Times New Roman" w:hAnsi="Times New Roman" w:cs="Times New Roman"/>
          <w:b/>
          <w:bCs/>
          <w:i/>
          <w:iCs/>
          <w:color w:val="000000"/>
          <w:lang w:val="en-US" w:eastAsia="ru-RU"/>
        </w:rPr>
        <w:t>irty) business days from the date of Validity Period of Preemptive Right expiration.</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If the number of shares acquired specified in the Application is less than the number of shares paid by the Applicant, it shall be considered that the Applicant has exerci</w:t>
      </w:r>
      <w:r w:rsidRPr="002638F3">
        <w:rPr>
          <w:rFonts w:ascii="Times New Roman" w:eastAsia="Times New Roman" w:hAnsi="Times New Roman" w:cs="Times New Roman"/>
          <w:b/>
          <w:bCs/>
          <w:i/>
          <w:iCs/>
          <w:color w:val="000000"/>
          <w:lang w:val="en-US" w:eastAsia="ru-RU"/>
        </w:rPr>
        <w:t>sed his preemptive right to acquire shares in relation to the number of shares specified in the Application; than the Application is accepted in relation to the number of shares indicated therein.</w:t>
      </w:r>
      <w:proofErr w:type="gramEnd"/>
      <w:r w:rsidRPr="002638F3">
        <w:rPr>
          <w:rFonts w:ascii="Times New Roman" w:eastAsia="Times New Roman" w:hAnsi="Times New Roman" w:cs="Times New Roman"/>
          <w:b/>
          <w:bCs/>
          <w:i/>
          <w:iCs/>
          <w:color w:val="000000"/>
          <w:lang w:val="en-US" w:eastAsia="ru-RU"/>
        </w:rPr>
        <w:t xml:space="preserve"> In this case, the excessively paid cash </w:t>
      </w:r>
      <w:proofErr w:type="gramStart"/>
      <w:r w:rsidRPr="002638F3">
        <w:rPr>
          <w:rFonts w:ascii="Times New Roman" w:eastAsia="Times New Roman" w:hAnsi="Times New Roman" w:cs="Times New Roman"/>
          <w:b/>
          <w:bCs/>
          <w:i/>
          <w:iCs/>
          <w:color w:val="000000"/>
          <w:lang w:val="en-US" w:eastAsia="ru-RU"/>
        </w:rPr>
        <w:t>shall be returned</w:t>
      </w:r>
      <w:proofErr w:type="gramEnd"/>
      <w:r w:rsidRPr="002638F3">
        <w:rPr>
          <w:rFonts w:ascii="Times New Roman" w:eastAsia="Times New Roman" w:hAnsi="Times New Roman" w:cs="Times New Roman"/>
          <w:b/>
          <w:bCs/>
          <w:i/>
          <w:iCs/>
          <w:color w:val="000000"/>
          <w:lang w:val="en-US" w:eastAsia="ru-RU"/>
        </w:rPr>
        <w:t xml:space="preserve"> t</w:t>
      </w:r>
      <w:r w:rsidRPr="002638F3">
        <w:rPr>
          <w:rFonts w:ascii="Times New Roman" w:eastAsia="Times New Roman" w:hAnsi="Times New Roman" w:cs="Times New Roman"/>
          <w:b/>
          <w:bCs/>
          <w:i/>
          <w:iCs/>
          <w:color w:val="000000"/>
          <w:lang w:val="en-US" w:eastAsia="ru-RU"/>
        </w:rPr>
        <w:t>o the Applicant in the manner and terms provided for in clause 8.5 of the Decision on the additional securities issue.</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If the number of shares to </w:t>
      </w:r>
      <w:proofErr w:type="gramStart"/>
      <w:r w:rsidRPr="002638F3">
        <w:rPr>
          <w:rFonts w:ascii="Times New Roman" w:eastAsia="Times New Roman" w:hAnsi="Times New Roman" w:cs="Times New Roman"/>
          <w:b/>
          <w:bCs/>
          <w:i/>
          <w:iCs/>
          <w:color w:val="000000"/>
          <w:lang w:val="en-US" w:eastAsia="ru-RU"/>
        </w:rPr>
        <w:t>be purchased</w:t>
      </w:r>
      <w:proofErr w:type="gramEnd"/>
      <w:r w:rsidRPr="002638F3">
        <w:rPr>
          <w:rFonts w:ascii="Times New Roman" w:eastAsia="Times New Roman" w:hAnsi="Times New Roman" w:cs="Times New Roman"/>
          <w:b/>
          <w:bCs/>
          <w:i/>
          <w:iCs/>
          <w:color w:val="000000"/>
          <w:lang w:val="en-US" w:eastAsia="ru-RU"/>
        </w:rPr>
        <w:t xml:space="preserve"> specified in the Application is greater than the number of shares paid for, it is considered that</w:t>
      </w:r>
      <w:r w:rsidRPr="002638F3">
        <w:rPr>
          <w:rFonts w:ascii="Times New Roman" w:eastAsia="Times New Roman" w:hAnsi="Times New Roman" w:cs="Times New Roman"/>
          <w:b/>
          <w:bCs/>
          <w:i/>
          <w:iCs/>
          <w:color w:val="000000"/>
          <w:lang w:val="en-US" w:eastAsia="ru-RU"/>
        </w:rPr>
        <w:t xml:space="preserve"> the Applicant has exercised his preemptive right to acquire shares in relation to the number of shares paid for.</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If the number of shares specified in the Application exceeds the maximum number of shares that can be acquired by the Applicant, and the numbe</w:t>
      </w:r>
      <w:r w:rsidRPr="002638F3">
        <w:rPr>
          <w:rFonts w:ascii="Times New Roman" w:eastAsia="Times New Roman" w:hAnsi="Times New Roman" w:cs="Times New Roman"/>
          <w:b/>
          <w:bCs/>
          <w:i/>
          <w:iCs/>
          <w:color w:val="000000"/>
          <w:lang w:val="en-US" w:eastAsia="ru-RU"/>
        </w:rPr>
        <w:t>r of shares paid for is not less than the maximum number of shares that the Applicant is entitled to acquire in exercise of the preemptive right to acquire shares, it shall be considered that the Applicant exercised his preemptive right to acquire shares i</w:t>
      </w:r>
      <w:r w:rsidRPr="002638F3">
        <w:rPr>
          <w:rFonts w:ascii="Times New Roman" w:eastAsia="Times New Roman" w:hAnsi="Times New Roman" w:cs="Times New Roman"/>
          <w:b/>
          <w:bCs/>
          <w:i/>
          <w:iCs/>
          <w:color w:val="000000"/>
          <w:lang w:val="en-US" w:eastAsia="ru-RU"/>
        </w:rPr>
        <w:t>n relation to the maximum possible number of shares that he can acquire in the exercise of his preemptive rights.</w:t>
      </w:r>
      <w:proofErr w:type="gramEnd"/>
      <w:r w:rsidRPr="002638F3">
        <w:rPr>
          <w:rFonts w:ascii="Times New Roman" w:eastAsia="Times New Roman" w:hAnsi="Times New Roman" w:cs="Times New Roman"/>
          <w:b/>
          <w:bCs/>
          <w:i/>
          <w:iCs/>
          <w:color w:val="000000"/>
          <w:lang w:val="en-US" w:eastAsia="ru-RU"/>
        </w:rPr>
        <w:t xml:space="preserve"> In this case, the excessively paid cash </w:t>
      </w:r>
      <w:proofErr w:type="gramStart"/>
      <w:r w:rsidRPr="002638F3">
        <w:rPr>
          <w:rFonts w:ascii="Times New Roman" w:eastAsia="Times New Roman" w:hAnsi="Times New Roman" w:cs="Times New Roman"/>
          <w:b/>
          <w:bCs/>
          <w:i/>
          <w:iCs/>
          <w:color w:val="000000"/>
          <w:lang w:val="en-US" w:eastAsia="ru-RU"/>
        </w:rPr>
        <w:t>shall be returned</w:t>
      </w:r>
      <w:proofErr w:type="gramEnd"/>
      <w:r w:rsidRPr="002638F3">
        <w:rPr>
          <w:rFonts w:ascii="Times New Roman" w:eastAsia="Times New Roman" w:hAnsi="Times New Roman" w:cs="Times New Roman"/>
          <w:b/>
          <w:bCs/>
          <w:i/>
          <w:iCs/>
          <w:color w:val="000000"/>
          <w:lang w:val="en-US" w:eastAsia="ru-RU"/>
        </w:rPr>
        <w:t xml:space="preserve"> to the Applicant in the manner and terms provided for in clause 8.5 of the Decision </w:t>
      </w:r>
      <w:r w:rsidRPr="002638F3">
        <w:rPr>
          <w:rFonts w:ascii="Times New Roman" w:eastAsia="Times New Roman" w:hAnsi="Times New Roman" w:cs="Times New Roman"/>
          <w:b/>
          <w:bCs/>
          <w:i/>
          <w:iCs/>
          <w:color w:val="000000"/>
          <w:lang w:val="en-US" w:eastAsia="ru-RU"/>
        </w:rPr>
        <w:t>on the additional securities issue.</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u w:val="single"/>
          <w:lang w:val="en-US" w:eastAsia="ru-RU"/>
        </w:rPr>
        <w:t>The procedure for the return of funds excessively paid by the Applicant in the exercise of the preemptive right to purchase additional shares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In the above cases, excessively paid cash shall be refunded by bank transfer n</w:t>
      </w:r>
      <w:r w:rsidRPr="002638F3">
        <w:rPr>
          <w:rFonts w:ascii="Times New Roman" w:eastAsia="Times New Roman" w:hAnsi="Times New Roman" w:cs="Times New Roman"/>
          <w:b/>
          <w:bCs/>
          <w:i/>
          <w:iCs/>
          <w:color w:val="000000"/>
          <w:lang w:val="en-US" w:eastAsia="ru-RU"/>
        </w:rPr>
        <w:t xml:space="preserve">o later than 30 (thirty) business days from the date of Validity Period of Preemptive Right expiration. Refunds </w:t>
      </w:r>
      <w:proofErr w:type="gramStart"/>
      <w:r w:rsidRPr="002638F3">
        <w:rPr>
          <w:rFonts w:ascii="Times New Roman" w:eastAsia="Times New Roman" w:hAnsi="Times New Roman" w:cs="Times New Roman"/>
          <w:b/>
          <w:bCs/>
          <w:i/>
          <w:iCs/>
          <w:color w:val="000000"/>
          <w:lang w:val="en-US" w:eastAsia="ru-RU"/>
        </w:rPr>
        <w:t>are made</w:t>
      </w:r>
      <w:proofErr w:type="gramEnd"/>
      <w:r w:rsidRPr="002638F3">
        <w:rPr>
          <w:rFonts w:ascii="Times New Roman" w:eastAsia="Times New Roman" w:hAnsi="Times New Roman" w:cs="Times New Roman"/>
          <w:b/>
          <w:bCs/>
          <w:i/>
          <w:iCs/>
          <w:color w:val="000000"/>
          <w:lang w:val="en-US" w:eastAsia="ru-RU"/>
        </w:rPr>
        <w:t xml:space="preserve"> at the bank details specified in the Application, and if such details are not specified in the Application, at the details specified in</w:t>
      </w:r>
      <w:r w:rsidRPr="002638F3">
        <w:rPr>
          <w:rFonts w:ascii="Times New Roman" w:eastAsia="Times New Roman" w:hAnsi="Times New Roman" w:cs="Times New Roman"/>
          <w:b/>
          <w:bCs/>
          <w:i/>
          <w:iCs/>
          <w:color w:val="000000"/>
          <w:lang w:val="en-US" w:eastAsia="ru-RU"/>
        </w:rPr>
        <w:t xml:space="preserve"> the request for a refund. In the bank details for the refund are not specified in the Application, and the issuer has not received the request for the refund of the money within 30 (thirty) business days from the date of Validity Period of Preemptive Righ</w:t>
      </w:r>
      <w:r w:rsidRPr="002638F3">
        <w:rPr>
          <w:rFonts w:ascii="Times New Roman" w:eastAsia="Times New Roman" w:hAnsi="Times New Roman" w:cs="Times New Roman"/>
          <w:b/>
          <w:bCs/>
          <w:i/>
          <w:iCs/>
          <w:color w:val="000000"/>
          <w:lang w:val="en-US" w:eastAsia="ru-RU"/>
        </w:rPr>
        <w:t>t expiration, the money is returned at the details specified in the register of the issuer's registered securities holders. The cost of returning excessively paid cash shall be borne by the person who transferred the excess cash.</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The Validity Period of Pre</w:t>
      </w:r>
      <w:r w:rsidRPr="002638F3">
        <w:rPr>
          <w:rFonts w:ascii="Times New Roman" w:eastAsia="Times New Roman" w:hAnsi="Times New Roman" w:cs="Times New Roman"/>
          <w:color w:val="000000"/>
          <w:lang w:val="en-US" w:eastAsia="ru-RU"/>
        </w:rPr>
        <w:t>emptive Right: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The Validity Period of Preemptive Right (the deadline for submitting an Application for the acquisition of the placed securities and the obligation to pay them) is 45 (Forty-five) days from the date the Issuer publishes the Notification in t</w:t>
      </w:r>
      <w:r w:rsidRPr="002638F3">
        <w:rPr>
          <w:rFonts w:ascii="Times New Roman" w:eastAsia="Times New Roman" w:hAnsi="Times New Roman" w:cs="Times New Roman"/>
          <w:b/>
          <w:bCs/>
          <w:i/>
          <w:iCs/>
          <w:color w:val="000000"/>
          <w:lang w:val="en-US" w:eastAsia="ru-RU"/>
        </w:rPr>
        <w:t xml:space="preserve">he Interfax news agency news feed, as well as on the issuer's websites </w:t>
      </w:r>
      <w:hyperlink r:id="rId29" w:history="1">
        <w:r w:rsidRPr="002638F3">
          <w:rPr>
            <w:rFonts w:ascii="Times New Roman" w:eastAsia="Times New Roman" w:hAnsi="Times New Roman" w:cs="Times New Roman"/>
            <w:b/>
            <w:bCs/>
            <w:i/>
            <w:iCs/>
            <w:color w:val="000000"/>
            <w:lang w:val="en-US" w:eastAsia="ru-RU"/>
          </w:rPr>
          <w:t>(http://www.e-disclosure.ru/portal/company.aspx?id=11999</w:t>
        </w:r>
      </w:hyperlink>
      <w:r w:rsidRPr="002638F3">
        <w:rPr>
          <w:rFonts w:ascii="Times New Roman" w:eastAsia="Times New Roman" w:hAnsi="Times New Roman" w:cs="Times New Roman"/>
          <w:color w:val="000000"/>
          <w:spacing w:val="-6"/>
          <w:lang w:val="en-US" w:eastAsia="ru-RU"/>
        </w:rPr>
        <w:t xml:space="preserve"> and</w:t>
      </w:r>
      <w:r w:rsidRPr="002638F3">
        <w:rPr>
          <w:rFonts w:ascii="Times New Roman" w:eastAsia="Times New Roman" w:hAnsi="Times New Roman" w:cs="Times New Roman"/>
          <w:b/>
          <w:bCs/>
          <w:i/>
          <w:iCs/>
          <w:color w:val="000000"/>
          <w:lang w:val="en-US" w:eastAsia="ru-RU"/>
        </w:rPr>
        <w:t xml:space="preserve"> </w:t>
      </w:r>
      <w:hyperlink r:id="rId30" w:history="1">
        <w:r w:rsidRPr="002638F3">
          <w:rPr>
            <w:rFonts w:ascii="Times New Roman" w:eastAsia="Times New Roman" w:hAnsi="Times New Roman" w:cs="Times New Roman"/>
            <w:b/>
            <w:bCs/>
            <w:i/>
            <w:iCs/>
            <w:color w:val="000000"/>
            <w:spacing w:val="-6"/>
            <w:u w:val="single"/>
            <w:lang w:val="en-US"/>
          </w:rPr>
          <w:t>http://www.mrsk-yuga.ru/) .</w:t>
        </w:r>
      </w:hyperlink>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Until the expiration of Validity Period of Preemptive Right to purchase the placed securities, the placement of securities otherwise than through the exercise of this preemptive right </w:t>
      </w:r>
      <w:proofErr w:type="gramStart"/>
      <w:r w:rsidRPr="002638F3">
        <w:rPr>
          <w:rFonts w:ascii="Times New Roman" w:eastAsia="Times New Roman" w:hAnsi="Times New Roman" w:cs="Times New Roman"/>
          <w:b/>
          <w:bCs/>
          <w:i/>
          <w:iCs/>
          <w:color w:val="000000"/>
          <w:lang w:val="en-US" w:eastAsia="ru-RU"/>
        </w:rPr>
        <w:t>is not allowed</w:t>
      </w:r>
      <w:proofErr w:type="gramEnd"/>
      <w:r w:rsidRPr="002638F3">
        <w:rPr>
          <w:rFonts w:ascii="Times New Roman" w:eastAsia="Times New Roman" w:hAnsi="Times New Roman" w:cs="Times New Roman"/>
          <w:b/>
          <w:bCs/>
          <w:i/>
          <w:iCs/>
          <w:color w:val="000000"/>
          <w:lang w:val="en-US" w:eastAsia="ru-RU"/>
        </w:rPr>
        <w:t>.</w:t>
      </w:r>
    </w:p>
    <w:p w:rsidR="002638F3" w:rsidRPr="00441672" w:rsidRDefault="002E0587">
      <w:pPr>
        <w:rPr>
          <w:lang w:val="en-US"/>
        </w:rPr>
      </w:pPr>
      <w:r w:rsidRPr="00441672">
        <w:rPr>
          <w:lang w:val="en-US"/>
        </w:rPr>
        <w:br w:type="page"/>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lastRenderedPageBreak/>
        <w:t>The procedure for summi</w:t>
      </w:r>
      <w:r w:rsidRPr="002638F3">
        <w:rPr>
          <w:rFonts w:ascii="Times New Roman" w:eastAsia="Times New Roman" w:hAnsi="Times New Roman" w:cs="Times New Roman"/>
          <w:color w:val="000000"/>
          <w:lang w:val="en-US" w:eastAsia="ru-RU"/>
        </w:rPr>
        <w:t>ng up the exercise of the preemptive right to purchase placed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 xml:space="preserve">Not later than 5 (Five) days from the date of Validity Period of Preemptive Right expiration, the person exercising the functions of the issuer's sole executive body shall summarize </w:t>
      </w:r>
      <w:r w:rsidRPr="002638F3">
        <w:rPr>
          <w:rFonts w:ascii="Times New Roman" w:eastAsia="Times New Roman" w:hAnsi="Times New Roman" w:cs="Times New Roman"/>
          <w:b/>
          <w:bCs/>
          <w:i/>
          <w:iCs/>
          <w:color w:val="000000"/>
          <w:lang w:val="en-US" w:eastAsia="ru-RU"/>
        </w:rPr>
        <w:t>the exercise of the preemptive right to purchase the placed shares, as well as determine the total number of shares of the additional issue to be placed by public subscription among an indefinite number of persons .</w:t>
      </w:r>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The procedure for disclosing information</w:t>
      </w:r>
      <w:r w:rsidRPr="002638F3">
        <w:rPr>
          <w:rFonts w:ascii="Times New Roman" w:eastAsia="Times New Roman" w:hAnsi="Times New Roman" w:cs="Times New Roman"/>
          <w:color w:val="000000"/>
          <w:lang w:val="en-US" w:eastAsia="ru-RU"/>
        </w:rPr>
        <w:t xml:space="preserve"> on the results of the exercise of the preemptive right to purchase placed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 xml:space="preserve">After summing up the exercise of the preemptive right to acquire additional shares, but no later than 5 (Five) days from the date of Validity Period of Preemptive Right </w:t>
      </w:r>
      <w:r w:rsidRPr="002638F3">
        <w:rPr>
          <w:rFonts w:ascii="Times New Roman" w:eastAsia="Times New Roman" w:hAnsi="Times New Roman" w:cs="Times New Roman"/>
          <w:b/>
          <w:bCs/>
          <w:i/>
          <w:iCs/>
          <w:color w:val="000000"/>
          <w:lang w:val="en-US" w:eastAsia="ru-RU"/>
        </w:rPr>
        <w:t xml:space="preserve">expiration, the issuer discloses the message on the results of the pre-emptive rights exercise in the Interfax news agency news feed, as well as on its websites </w:t>
      </w:r>
      <w:hyperlink r:id="rId31" w:history="1">
        <w:r w:rsidRPr="002638F3">
          <w:rPr>
            <w:rFonts w:ascii="Times New Roman" w:eastAsia="Times New Roman" w:hAnsi="Times New Roman" w:cs="Times New Roman"/>
            <w:b/>
            <w:bCs/>
            <w:i/>
            <w:iCs/>
            <w:color w:val="000000"/>
            <w:u w:val="single"/>
            <w:lang w:val="en-US"/>
          </w:rPr>
          <w:t>(http://www.e-disclosure.r</w:t>
        </w:r>
        <w:r w:rsidRPr="002638F3">
          <w:rPr>
            <w:rFonts w:ascii="Times New Roman" w:eastAsia="Times New Roman" w:hAnsi="Times New Roman" w:cs="Times New Roman"/>
            <w:b/>
            <w:bCs/>
            <w:i/>
            <w:iCs/>
            <w:color w:val="000000"/>
            <w:u w:val="single"/>
            <w:lang w:val="en-US"/>
          </w:rPr>
          <w:t>u/portal/company.aspx?id=11999</w:t>
        </w:r>
        <w:r w:rsidRPr="002638F3">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b/>
          <w:bCs/>
          <w:i/>
          <w:iCs/>
          <w:color w:val="000000"/>
          <w:lang w:val="en-US" w:eastAsia="ru-RU"/>
        </w:rPr>
        <w:t xml:space="preserve"> </w:t>
      </w:r>
      <w:r w:rsidRPr="002638F3">
        <w:rPr>
          <w:rFonts w:ascii="Times New Roman" w:eastAsia="Times New Roman" w:hAnsi="Times New Roman" w:cs="Times New Roman"/>
          <w:color w:val="000000"/>
          <w:lang w:val="en-US" w:eastAsia="ru-RU"/>
        </w:rPr>
        <w:t xml:space="preserve">and </w:t>
      </w:r>
      <w:hyperlink r:id="rId32" w:history="1">
        <w:r w:rsidRPr="002638F3">
          <w:rPr>
            <w:rFonts w:ascii="Times New Roman" w:eastAsia="Times New Roman" w:hAnsi="Times New Roman" w:cs="Times New Roman"/>
            <w:b/>
            <w:bCs/>
            <w:i/>
            <w:iCs/>
            <w:color w:val="000000"/>
            <w:u w:val="single"/>
            <w:lang w:val="en-US"/>
          </w:rPr>
          <w:t>http://www.mrsk-yuga.ru/).</w:t>
        </w:r>
      </w:hyperlink>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8.6. Terms and conditions of payment for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Monetary payment </w:t>
      </w:r>
      <w:proofErr w:type="gramStart"/>
      <w:r w:rsidRPr="002638F3">
        <w:rPr>
          <w:rFonts w:ascii="Times New Roman" w:eastAsia="Times New Roman" w:hAnsi="Times New Roman" w:cs="Times New Roman"/>
          <w:b/>
          <w:bCs/>
          <w:i/>
          <w:iCs/>
          <w:color w:val="000000"/>
          <w:lang w:val="en-US" w:eastAsia="ru-RU"/>
        </w:rPr>
        <w:t>is provided</w:t>
      </w:r>
      <w:proofErr w:type="gramEnd"/>
      <w:r w:rsidRPr="002638F3">
        <w:rPr>
          <w:rFonts w:ascii="Times New Roman" w:eastAsia="Times New Roman" w:hAnsi="Times New Roman" w:cs="Times New Roman"/>
          <w:b/>
          <w:bCs/>
          <w:i/>
          <w:iCs/>
          <w:color w:val="000000"/>
          <w:lang w:val="en-US" w:eastAsia="ru-RU"/>
        </w:rPr>
        <w: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Terms and conditions of payment for securities: </w:t>
      </w:r>
      <w:r w:rsidRPr="002638F3">
        <w:rPr>
          <w:rFonts w:ascii="Times New Roman" w:eastAsia="Times New Roman" w:hAnsi="Times New Roman" w:cs="Times New Roman"/>
          <w:b/>
          <w:bCs/>
          <w:i/>
          <w:iCs/>
          <w:color w:val="000000"/>
          <w:lang w:val="en-US" w:eastAsia="ru-RU"/>
        </w:rPr>
        <w:t>Payment for the pl</w:t>
      </w:r>
      <w:r w:rsidRPr="002638F3">
        <w:rPr>
          <w:rFonts w:ascii="Times New Roman" w:eastAsia="Times New Roman" w:hAnsi="Times New Roman" w:cs="Times New Roman"/>
          <w:b/>
          <w:bCs/>
          <w:i/>
          <w:iCs/>
          <w:color w:val="000000"/>
          <w:lang w:val="en-US" w:eastAsia="ru-RU"/>
        </w:rPr>
        <w:t>aced securities of the additional issue is monetary in Russian rubles.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Additional shares are paid by the purchasers</w:t>
      </w:r>
      <w:proofErr w:type="gramEnd"/>
      <w:r w:rsidRPr="002638F3">
        <w:rPr>
          <w:rFonts w:ascii="Times New Roman" w:eastAsia="Times New Roman" w:hAnsi="Times New Roman" w:cs="Times New Roman"/>
          <w:b/>
          <w:bCs/>
          <w:i/>
          <w:iCs/>
          <w:color w:val="000000"/>
          <w:lang w:val="en-US" w:eastAsia="ru-RU"/>
        </w:rPr>
        <w:t xml:space="preserve"> when they are fully placed. The possibility of installment payment of placed securities </w:t>
      </w:r>
      <w:proofErr w:type="gramStart"/>
      <w:r w:rsidRPr="002638F3">
        <w:rPr>
          <w:rFonts w:ascii="Times New Roman" w:eastAsia="Times New Roman" w:hAnsi="Times New Roman" w:cs="Times New Roman"/>
          <w:b/>
          <w:bCs/>
          <w:i/>
          <w:iCs/>
          <w:color w:val="000000"/>
          <w:lang w:val="en-US" w:eastAsia="ru-RU"/>
        </w:rPr>
        <w:t>is not provided</w:t>
      </w:r>
      <w:proofErr w:type="gramEnd"/>
      <w:r w:rsidRPr="002638F3">
        <w:rPr>
          <w:rFonts w:ascii="Times New Roman" w:eastAsia="Times New Roman" w:hAnsi="Times New Roman" w:cs="Times New Roman"/>
          <w:b/>
          <w:bCs/>
          <w:i/>
          <w:iCs/>
          <w:color w:val="000000"/>
          <w:lang w:val="en-US" w:eastAsia="ru-RU"/>
        </w:rPr>
        <w: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Due date: </w:t>
      </w:r>
      <w:r w:rsidRPr="002638F3">
        <w:rPr>
          <w:rFonts w:ascii="Times New Roman" w:eastAsia="Times New Roman" w:hAnsi="Times New Roman" w:cs="Times New Roman"/>
          <w:b/>
          <w:bCs/>
          <w:i/>
          <w:iCs/>
          <w:color w:val="000000"/>
          <w:lang w:val="en-US" w:eastAsia="ru-RU"/>
        </w:rPr>
        <w:t xml:space="preserve">When shareholders </w:t>
      </w:r>
      <w:r w:rsidRPr="002638F3">
        <w:rPr>
          <w:rFonts w:ascii="Times New Roman" w:eastAsia="Times New Roman" w:hAnsi="Times New Roman" w:cs="Times New Roman"/>
          <w:b/>
          <w:bCs/>
          <w:i/>
          <w:iCs/>
          <w:color w:val="000000"/>
          <w:lang w:val="en-US" w:eastAsia="ru-RU"/>
        </w:rPr>
        <w:t xml:space="preserve">exercise the preemptive right to acquire the placed additional shares, the acquired shares </w:t>
      </w:r>
      <w:proofErr w:type="gramStart"/>
      <w:r w:rsidRPr="002638F3">
        <w:rPr>
          <w:rFonts w:ascii="Times New Roman" w:eastAsia="Times New Roman" w:hAnsi="Times New Roman" w:cs="Times New Roman"/>
          <w:b/>
          <w:bCs/>
          <w:i/>
          <w:iCs/>
          <w:color w:val="000000"/>
          <w:lang w:val="en-US" w:eastAsia="ru-RU"/>
        </w:rPr>
        <w:t>are paid</w:t>
      </w:r>
      <w:proofErr w:type="gramEnd"/>
      <w:r w:rsidRPr="002638F3">
        <w:rPr>
          <w:rFonts w:ascii="Times New Roman" w:eastAsia="Times New Roman" w:hAnsi="Times New Roman" w:cs="Times New Roman"/>
          <w:b/>
          <w:bCs/>
          <w:i/>
          <w:iCs/>
          <w:color w:val="000000"/>
          <w:lang w:val="en-US" w:eastAsia="ru-RU"/>
        </w:rPr>
        <w:t xml:space="preserve"> no later than the Validity Period of Preemptive Right expiration specified in clause 8.5 of the Decision on the additional securities issue. The Purchaser o</w:t>
      </w:r>
      <w:r w:rsidRPr="002638F3">
        <w:rPr>
          <w:rFonts w:ascii="Times New Roman" w:eastAsia="Times New Roman" w:hAnsi="Times New Roman" w:cs="Times New Roman"/>
          <w:b/>
          <w:bCs/>
          <w:i/>
          <w:iCs/>
          <w:color w:val="000000"/>
          <w:lang w:val="en-US" w:eastAsia="ru-RU"/>
        </w:rPr>
        <w:t xml:space="preserve">f shares by open subscription pays for the shares after the conclusion of the Share Acquisition Agreement, but no later than </w:t>
      </w:r>
      <w:proofErr w:type="gramStart"/>
      <w:r w:rsidRPr="002638F3">
        <w:rPr>
          <w:rFonts w:ascii="Times New Roman" w:eastAsia="Times New Roman" w:hAnsi="Times New Roman" w:cs="Times New Roman"/>
          <w:b/>
          <w:bCs/>
          <w:i/>
          <w:iCs/>
          <w:color w:val="000000"/>
          <w:lang w:val="en-US" w:eastAsia="ru-RU"/>
        </w:rPr>
        <w:t>5</w:t>
      </w:r>
      <w:proofErr w:type="gramEnd"/>
      <w:r w:rsidRPr="002638F3">
        <w:rPr>
          <w:rFonts w:ascii="Times New Roman" w:eastAsia="Times New Roman" w:hAnsi="Times New Roman" w:cs="Times New Roman"/>
          <w:b/>
          <w:bCs/>
          <w:i/>
          <w:iCs/>
          <w:color w:val="000000"/>
          <w:lang w:val="en-US" w:eastAsia="ru-RU"/>
        </w:rPr>
        <w:t xml:space="preserve"> (Five) business days before the End Date for the Securities Placement.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Cash payment </w:t>
      </w:r>
      <w:proofErr w:type="gramStart"/>
      <w:r w:rsidRPr="002638F3">
        <w:rPr>
          <w:rFonts w:ascii="Times New Roman" w:eastAsia="Times New Roman" w:hAnsi="Times New Roman" w:cs="Times New Roman"/>
          <w:b/>
          <w:bCs/>
          <w:i/>
          <w:iCs/>
          <w:color w:val="000000"/>
          <w:lang w:val="en-US" w:eastAsia="ru-RU"/>
        </w:rPr>
        <w:t>is not provided</w:t>
      </w:r>
      <w:proofErr w:type="gramEnd"/>
      <w:r w:rsidRPr="002638F3">
        <w:rPr>
          <w:rFonts w:ascii="Times New Roman" w:eastAsia="Times New Roman" w:hAnsi="Times New Roman" w:cs="Times New Roman"/>
          <w:b/>
          <w:bCs/>
          <w:i/>
          <w:iCs/>
          <w:color w:val="000000"/>
          <w:lang w:val="en-US" w:eastAsia="ru-RU"/>
        </w:rPr>
        <w:t>.</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A non-cash form of payment </w:t>
      </w:r>
      <w:proofErr w:type="gramStart"/>
      <w:r w:rsidRPr="002638F3">
        <w:rPr>
          <w:rFonts w:ascii="Times New Roman" w:eastAsia="Times New Roman" w:hAnsi="Times New Roman" w:cs="Times New Roman"/>
          <w:b/>
          <w:bCs/>
          <w:i/>
          <w:iCs/>
          <w:color w:val="000000"/>
          <w:lang w:val="en-US" w:eastAsia="ru-RU"/>
        </w:rPr>
        <w:t>i</w:t>
      </w:r>
      <w:r w:rsidRPr="002638F3">
        <w:rPr>
          <w:rFonts w:ascii="Times New Roman" w:eastAsia="Times New Roman" w:hAnsi="Times New Roman" w:cs="Times New Roman"/>
          <w:b/>
          <w:bCs/>
          <w:i/>
          <w:iCs/>
          <w:color w:val="000000"/>
          <w:lang w:val="en-US" w:eastAsia="ru-RU"/>
        </w:rPr>
        <w:t>s provided</w:t>
      </w:r>
      <w:proofErr w:type="gramEnd"/>
      <w:r w:rsidRPr="002638F3">
        <w:rPr>
          <w:rFonts w:ascii="Times New Roman" w:eastAsia="Times New Roman" w:hAnsi="Times New Roman" w:cs="Times New Roman"/>
          <w:b/>
          <w:bCs/>
          <w:i/>
          <w:iCs/>
          <w:color w:val="000000"/>
          <w:lang w:val="en-US" w:eastAsia="ru-RU"/>
        </w:rPr>
        <w:t>.</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Form of non-cash payments: </w:t>
      </w:r>
      <w:r w:rsidRPr="002638F3">
        <w:rPr>
          <w:rFonts w:ascii="Times New Roman" w:eastAsia="Times New Roman" w:hAnsi="Times New Roman" w:cs="Times New Roman"/>
          <w:b/>
          <w:bCs/>
          <w:i/>
          <w:iCs/>
          <w:color w:val="000000"/>
          <w:lang w:val="en-US" w:eastAsia="ru-RU"/>
        </w:rPr>
        <w:t>by payment order</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Recipient: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1) </w:t>
      </w:r>
      <w:r w:rsidRPr="002638F3">
        <w:rPr>
          <w:rFonts w:ascii="Times New Roman" w:eastAsia="Times New Roman" w:hAnsi="Times New Roman" w:cs="Times New Roman"/>
          <w:color w:val="000000"/>
          <w:lang w:val="en-US" w:eastAsia="ru-RU"/>
        </w:rPr>
        <w:t xml:space="preserve">Full corporate name: </w:t>
      </w:r>
      <w:r w:rsidRPr="002638F3">
        <w:rPr>
          <w:rFonts w:ascii="Times New Roman" w:eastAsia="Times New Roman" w:hAnsi="Times New Roman" w:cs="Times New Roman"/>
          <w:b/>
          <w:bCs/>
          <w:i/>
          <w:iCs/>
          <w:color w:val="000000"/>
          <w:lang w:val="en-US" w:eastAsia="ru-RU"/>
        </w:rPr>
        <w:t>Gazprombank (Joint-Stock Company) (Branch of Gazprombank (Joint-Stock Company) "The South")</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Abbreviated company name: </w:t>
      </w:r>
      <w:r w:rsidRPr="002638F3">
        <w:rPr>
          <w:rFonts w:ascii="Times New Roman" w:eastAsia="Times New Roman" w:hAnsi="Times New Roman" w:cs="Times New Roman"/>
          <w:b/>
          <w:bCs/>
          <w:i/>
          <w:iCs/>
          <w:color w:val="000000"/>
          <w:lang w:val="en-US" w:eastAsia="ru-RU"/>
        </w:rPr>
        <w:t>GPB Bank (JSC) (Branch of Bank GPB (JSC) "The S</w:t>
      </w:r>
      <w:r w:rsidRPr="002638F3">
        <w:rPr>
          <w:rFonts w:ascii="Times New Roman" w:eastAsia="Times New Roman" w:hAnsi="Times New Roman" w:cs="Times New Roman"/>
          <w:b/>
          <w:bCs/>
          <w:i/>
          <w:iCs/>
          <w:color w:val="000000"/>
          <w:lang w:val="en-US" w:eastAsia="ru-RU"/>
        </w:rPr>
        <w:t>outh")</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Location: </w:t>
      </w:r>
      <w:r w:rsidRPr="002638F3">
        <w:rPr>
          <w:rFonts w:ascii="Times New Roman" w:eastAsia="Times New Roman" w:hAnsi="Times New Roman" w:cs="Times New Roman"/>
          <w:b/>
          <w:bCs/>
          <w:i/>
          <w:iCs/>
          <w:color w:val="000000"/>
          <w:lang w:val="en-US" w:eastAsia="ru-RU"/>
        </w:rPr>
        <w:t>Moscow</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Bank address: </w:t>
      </w:r>
      <w:r w:rsidRPr="002638F3">
        <w:rPr>
          <w:rFonts w:ascii="Times New Roman" w:eastAsia="Times New Roman" w:hAnsi="Times New Roman" w:cs="Times New Roman"/>
          <w:b/>
          <w:bCs/>
          <w:i/>
          <w:iCs/>
          <w:color w:val="000000"/>
          <w:lang w:val="en-US" w:eastAsia="ru-RU"/>
        </w:rPr>
        <w:t xml:space="preserve">16 </w:t>
      </w:r>
      <w:proofErr w:type="spellStart"/>
      <w:r w:rsidRPr="002638F3">
        <w:rPr>
          <w:rFonts w:ascii="Times New Roman" w:eastAsia="Times New Roman" w:hAnsi="Times New Roman" w:cs="Times New Roman"/>
          <w:b/>
          <w:bCs/>
          <w:i/>
          <w:iCs/>
          <w:color w:val="000000"/>
          <w:lang w:val="en-US" w:eastAsia="ru-RU"/>
        </w:rPr>
        <w:t>Nametkina</w:t>
      </w:r>
      <w:proofErr w:type="spellEnd"/>
      <w:r w:rsidRPr="002638F3">
        <w:rPr>
          <w:rFonts w:ascii="Times New Roman" w:eastAsia="Times New Roman" w:hAnsi="Times New Roman" w:cs="Times New Roman"/>
          <w:b/>
          <w:bCs/>
          <w:i/>
          <w:iCs/>
          <w:color w:val="000000"/>
          <w:lang w:val="en-US" w:eastAsia="ru-RU"/>
        </w:rPr>
        <w:t xml:space="preserve"> Str., bld. 1, Moscow, 117420</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w:t>
      </w:r>
      <w:proofErr w:type="gramStart"/>
      <w:r w:rsidRPr="002638F3">
        <w:rPr>
          <w:rFonts w:ascii="Times New Roman" w:eastAsia="Times New Roman" w:hAnsi="Times New Roman" w:cs="Times New Roman"/>
          <w:b/>
          <w:bCs/>
          <w:i/>
          <w:iCs/>
          <w:color w:val="000000"/>
          <w:lang w:val="en-US" w:eastAsia="ru-RU"/>
        </w:rPr>
        <w:t>the</w:t>
      </w:r>
      <w:proofErr w:type="gramEnd"/>
      <w:r w:rsidRPr="002638F3">
        <w:rPr>
          <w:rFonts w:ascii="Times New Roman" w:eastAsia="Times New Roman" w:hAnsi="Times New Roman" w:cs="Times New Roman"/>
          <w:b/>
          <w:bCs/>
          <w:i/>
          <w:iCs/>
          <w:color w:val="000000"/>
          <w:lang w:val="en-US" w:eastAsia="ru-RU"/>
        </w:rPr>
        <w:t xml:space="preserve"> Branch of Bank GPB (JSC) "The South" address is 11 </w:t>
      </w:r>
      <w:proofErr w:type="spellStart"/>
      <w:r w:rsidRPr="002638F3">
        <w:rPr>
          <w:rFonts w:ascii="Times New Roman" w:eastAsia="Times New Roman" w:hAnsi="Times New Roman" w:cs="Times New Roman"/>
          <w:b/>
          <w:bCs/>
          <w:i/>
          <w:iCs/>
          <w:color w:val="000000"/>
          <w:lang w:val="en-US" w:eastAsia="ru-RU"/>
        </w:rPr>
        <w:t>Dmitrievskaya</w:t>
      </w:r>
      <w:proofErr w:type="spellEnd"/>
      <w:r w:rsidRPr="002638F3">
        <w:rPr>
          <w:rFonts w:ascii="Times New Roman" w:eastAsia="Times New Roman" w:hAnsi="Times New Roman" w:cs="Times New Roman"/>
          <w:b/>
          <w:bCs/>
          <w:i/>
          <w:iCs/>
          <w:color w:val="000000"/>
          <w:lang w:val="en-US" w:eastAsia="ru-RU"/>
        </w:rPr>
        <w:t xml:space="preserve"> Dam, Krasnodar, Krasnodar region, 50033, Russian Federation)</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Bank details of accounts to which funds recei</w:t>
      </w:r>
      <w:r w:rsidRPr="002638F3">
        <w:rPr>
          <w:rFonts w:ascii="Times New Roman" w:eastAsia="Times New Roman" w:hAnsi="Times New Roman" w:cs="Times New Roman"/>
          <w:color w:val="000000"/>
          <w:lang w:val="en-US" w:eastAsia="ru-RU"/>
        </w:rPr>
        <w:t xml:space="preserve">ved </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color w:val="000000"/>
          <w:lang w:val="en-US" w:eastAsia="ru-RU"/>
        </w:rPr>
        <w:t>as</w:t>
      </w:r>
      <w:proofErr w:type="gramEnd"/>
      <w:r w:rsidRPr="002638F3">
        <w:rPr>
          <w:rFonts w:ascii="Times New Roman" w:eastAsia="Times New Roman" w:hAnsi="Times New Roman" w:cs="Times New Roman"/>
          <w:color w:val="000000"/>
          <w:lang w:val="en-US" w:eastAsia="ru-RU"/>
        </w:rPr>
        <w:t xml:space="preserve"> payment for securities should be transferred:</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Account number: № 40702810800070001965</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account</w:t>
      </w:r>
      <w:proofErr w:type="gramEnd"/>
      <w:r w:rsidRPr="002638F3">
        <w:rPr>
          <w:rFonts w:ascii="Times New Roman" w:eastAsia="Times New Roman" w:hAnsi="Times New Roman" w:cs="Times New Roman"/>
          <w:b/>
          <w:bCs/>
          <w:i/>
          <w:iCs/>
          <w:color w:val="000000"/>
          <w:lang w:val="en-US" w:eastAsia="ru-RU"/>
        </w:rPr>
        <w:t xml:space="preserve"> type: payment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BIC: 040349781</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correspondent</w:t>
      </w:r>
      <w:proofErr w:type="gramEnd"/>
      <w:r w:rsidRPr="002638F3">
        <w:rPr>
          <w:rFonts w:ascii="Times New Roman" w:eastAsia="Times New Roman" w:hAnsi="Times New Roman" w:cs="Times New Roman"/>
          <w:b/>
          <w:bCs/>
          <w:i/>
          <w:iCs/>
          <w:color w:val="000000"/>
          <w:lang w:val="en-US" w:eastAsia="ru-RU"/>
        </w:rPr>
        <w:t xml:space="preserve"> account: 30101810500000000781</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bCs/>
          <w:i/>
          <w:iCs/>
          <w:color w:val="000000"/>
          <w:lang w:val="en-US" w:eastAsia="ru-RU"/>
        </w:rPr>
        <w:t>payee</w:t>
      </w:r>
      <w:proofErr w:type="gramEnd"/>
      <w:r>
        <w:rPr>
          <w:rFonts w:ascii="Times New Roman" w:eastAsia="Times New Roman" w:hAnsi="Times New Roman" w:cs="Times New Roman"/>
          <w:b/>
          <w:bCs/>
          <w:i/>
          <w:iCs/>
          <w:color w:val="000000"/>
          <w:lang w:val="en-US" w:eastAsia="ru-RU"/>
        </w:rPr>
        <w:t>: Public Joint-Stock Company “Interregional</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Distribution Grid Company of the </w:t>
      </w:r>
      <w:r w:rsidRPr="002638F3">
        <w:rPr>
          <w:rFonts w:ascii="Times New Roman" w:eastAsia="Times New Roman" w:hAnsi="Times New Roman" w:cs="Times New Roman"/>
          <w:b/>
          <w:bCs/>
          <w:i/>
          <w:iCs/>
          <w:color w:val="000000"/>
          <w:lang w:val="en-US" w:eastAsia="ru-RU"/>
        </w:rPr>
        <w:t>South” (TIN 6164266561, KPP 997650001)</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Non-monetary form of payment </w:t>
      </w:r>
      <w:proofErr w:type="gramStart"/>
      <w:r w:rsidRPr="002638F3">
        <w:rPr>
          <w:rFonts w:ascii="Times New Roman" w:eastAsia="Times New Roman" w:hAnsi="Times New Roman" w:cs="Times New Roman"/>
          <w:b/>
          <w:bCs/>
          <w:i/>
          <w:iCs/>
          <w:color w:val="000000"/>
          <w:lang w:val="en-US" w:eastAsia="ru-RU"/>
        </w:rPr>
        <w:t>is not provided</w:t>
      </w:r>
      <w:proofErr w:type="gramEnd"/>
      <w:r w:rsidRPr="002638F3">
        <w:rPr>
          <w:rFonts w:ascii="Times New Roman" w:eastAsia="Times New Roman" w:hAnsi="Times New Roman" w:cs="Times New Roman"/>
          <w:b/>
          <w:bCs/>
          <w:i/>
          <w:iCs/>
          <w:color w:val="000000"/>
          <w:lang w:val="en-US" w:eastAsia="ru-RU"/>
        </w:rPr>
        <w:t>.</w:t>
      </w:r>
    </w:p>
    <w:p w:rsidR="002638F3" w:rsidRPr="00441672" w:rsidRDefault="002E0587">
      <w:pPr>
        <w:rPr>
          <w:lang w:val="en-US"/>
        </w:rPr>
      </w:pPr>
      <w:r w:rsidRPr="00441672">
        <w:rPr>
          <w:lang w:val="en-US"/>
        </w:rPr>
        <w:br w:type="page"/>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lastRenderedPageBreak/>
        <w:t xml:space="preserve">8.7. Information about the document containing the actual results of the securities placement, which </w:t>
      </w:r>
      <w:proofErr w:type="gramStart"/>
      <w:r w:rsidRPr="002638F3">
        <w:rPr>
          <w:rFonts w:ascii="Times New Roman" w:eastAsia="Times New Roman" w:hAnsi="Times New Roman" w:cs="Times New Roman"/>
          <w:color w:val="000000"/>
          <w:lang w:val="en-US" w:eastAsia="ru-RU"/>
        </w:rPr>
        <w:t>is submitted</w:t>
      </w:r>
      <w:proofErr w:type="gramEnd"/>
      <w:r w:rsidRPr="002638F3">
        <w:rPr>
          <w:rFonts w:ascii="Times New Roman" w:eastAsia="Times New Roman" w:hAnsi="Times New Roman" w:cs="Times New Roman"/>
          <w:color w:val="000000"/>
          <w:lang w:val="en-US" w:eastAsia="ru-RU"/>
        </w:rPr>
        <w:t xml:space="preserve"> after the completion of the placement of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A d</w:t>
      </w:r>
      <w:r w:rsidRPr="002638F3">
        <w:rPr>
          <w:rFonts w:ascii="Times New Roman" w:eastAsia="Times New Roman" w:hAnsi="Times New Roman" w:cs="Times New Roman"/>
          <w:b/>
          <w:bCs/>
          <w:i/>
          <w:iCs/>
          <w:color w:val="000000"/>
          <w:lang w:val="en-US" w:eastAsia="ru-RU"/>
        </w:rPr>
        <w:t>ocument containing the actual results of the securities placement, which the issuer shall submit to the registration authority after completion of the securities placement, is a notification of the results of the additional securities issue.</w:t>
      </w:r>
    </w:p>
    <w:p w:rsidR="002638F3" w:rsidRPr="00441672" w:rsidRDefault="002E0587" w:rsidP="002638F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9. The </w:t>
      </w:r>
      <w:r>
        <w:rPr>
          <w:rFonts w:ascii="Times New Roman" w:eastAsia="Times New Roman" w:hAnsi="Times New Roman" w:cs="Times New Roman"/>
          <w:color w:val="000000"/>
          <w:lang w:val="en-US" w:eastAsia="ru-RU"/>
        </w:rPr>
        <w:t>procedure and conditions for the repayment and payment of the bond yield:</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This item applies only to bonds.</w:t>
      </w:r>
    </w:p>
    <w:p w:rsidR="002638F3" w:rsidRPr="00441672" w:rsidRDefault="002E0587" w:rsidP="002638F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 Information on the acquisition of bonds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This item applies only to bonds.</w:t>
      </w:r>
    </w:p>
    <w:p w:rsidR="002638F3" w:rsidRPr="00441672" w:rsidRDefault="002E0587" w:rsidP="002638F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11. The procedure for the issuer to disclose information on the </w:t>
      </w:r>
      <w:r>
        <w:rPr>
          <w:rFonts w:ascii="Times New Roman" w:eastAsia="Times New Roman" w:hAnsi="Times New Roman" w:cs="Times New Roman"/>
          <w:color w:val="000000"/>
          <w:lang w:val="en-US" w:eastAsia="ru-RU"/>
        </w:rPr>
        <w:t>additional issue of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Securities of the additional issue </w:t>
      </w:r>
      <w:proofErr w:type="gramStart"/>
      <w:r w:rsidRPr="002638F3">
        <w:rPr>
          <w:rFonts w:ascii="Times New Roman" w:eastAsia="Times New Roman" w:hAnsi="Times New Roman" w:cs="Times New Roman"/>
          <w:b/>
          <w:bCs/>
          <w:i/>
          <w:iCs/>
          <w:color w:val="000000"/>
          <w:lang w:val="en-US" w:eastAsia="ru-RU"/>
        </w:rPr>
        <w:t>are placed</w:t>
      </w:r>
      <w:proofErr w:type="gramEnd"/>
      <w:r w:rsidRPr="002638F3">
        <w:rPr>
          <w:rFonts w:ascii="Times New Roman" w:eastAsia="Times New Roman" w:hAnsi="Times New Roman" w:cs="Times New Roman"/>
          <w:b/>
          <w:bCs/>
          <w:i/>
          <w:iCs/>
          <w:color w:val="000000"/>
          <w:lang w:val="en-US" w:eastAsia="ru-RU"/>
        </w:rPr>
        <w:t xml:space="preserve"> by open subscription, and the state registration of the additional issue of securities is accompanied by the registration of the securities prospectus.</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The procedure for the issu</w:t>
      </w:r>
      <w:r w:rsidRPr="002638F3">
        <w:rPr>
          <w:rFonts w:ascii="Times New Roman" w:eastAsia="Times New Roman" w:hAnsi="Times New Roman" w:cs="Times New Roman"/>
          <w:color w:val="000000"/>
          <w:lang w:val="en-US" w:eastAsia="ru-RU"/>
        </w:rPr>
        <w:t>er to disclose information on the additional issue of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Information on the securities issue is disclosed in the form of notifications on relevant material facts and in accordance with the requirements established by the Federal Law “On the Securi</w:t>
      </w:r>
      <w:r w:rsidRPr="002638F3">
        <w:rPr>
          <w:rFonts w:ascii="Times New Roman" w:eastAsia="Times New Roman" w:hAnsi="Times New Roman" w:cs="Times New Roman"/>
          <w:b/>
          <w:bCs/>
          <w:i/>
          <w:iCs/>
          <w:color w:val="000000"/>
          <w:lang w:val="en-US" w:eastAsia="ru-RU"/>
        </w:rPr>
        <w:t>ties Market”, the Regulation on the standards for the issue of securities, the procedure for state registration of the issue (additional issue) of emission securities, state registration of reports on the results of the issue (additional issue) of emission</w:t>
      </w:r>
      <w:r w:rsidRPr="002638F3">
        <w:rPr>
          <w:rFonts w:ascii="Times New Roman" w:eastAsia="Times New Roman" w:hAnsi="Times New Roman" w:cs="Times New Roman"/>
          <w:b/>
          <w:bCs/>
          <w:i/>
          <w:iCs/>
          <w:color w:val="000000"/>
          <w:lang w:val="en-US" w:eastAsia="ru-RU"/>
        </w:rPr>
        <w:t xml:space="preserve"> securities and the registration of Securities prospectuses approved by the Bank of Russia on August 11, 2014 No. 428-P and the Regulation on information disclosure by issuers of securities approved by the Bank of Russia 30.12.2014 №454-P (hereinafter - Re</w:t>
      </w:r>
      <w:r w:rsidRPr="002638F3">
        <w:rPr>
          <w:rFonts w:ascii="Times New Roman" w:eastAsia="Times New Roman" w:hAnsi="Times New Roman" w:cs="Times New Roman"/>
          <w:b/>
          <w:bCs/>
          <w:i/>
          <w:iCs/>
          <w:color w:val="000000"/>
          <w:lang w:val="en-US" w:eastAsia="ru-RU"/>
        </w:rPr>
        <w:t>gulation).</w:t>
      </w:r>
      <w:proofErr w:type="gramEnd"/>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In case of changes in the Russian Federation legislation governing the procedure and terms for disclosing information by issuers of emission securities, the Company </w:t>
      </w:r>
      <w:proofErr w:type="gramStart"/>
      <w:r w:rsidRPr="002638F3">
        <w:rPr>
          <w:rFonts w:ascii="Times New Roman" w:eastAsia="Times New Roman" w:hAnsi="Times New Roman" w:cs="Times New Roman"/>
          <w:b/>
          <w:bCs/>
          <w:i/>
          <w:iCs/>
          <w:color w:val="000000"/>
          <w:lang w:val="en-US" w:eastAsia="ru-RU"/>
        </w:rPr>
        <w:t>will be guided</w:t>
      </w:r>
      <w:proofErr w:type="gramEnd"/>
      <w:r w:rsidRPr="002638F3">
        <w:rPr>
          <w:rFonts w:ascii="Times New Roman" w:eastAsia="Times New Roman" w:hAnsi="Times New Roman" w:cs="Times New Roman"/>
          <w:b/>
          <w:bCs/>
          <w:i/>
          <w:iCs/>
          <w:color w:val="000000"/>
          <w:lang w:val="en-US" w:eastAsia="ru-RU"/>
        </w:rPr>
        <w:t xml:space="preserve"> by the legislation in force at the time of information disclosure</w:t>
      </w:r>
      <w:r w:rsidRPr="002638F3">
        <w:rPr>
          <w:rFonts w:ascii="Times New Roman" w:eastAsia="Times New Roman" w:hAnsi="Times New Roman" w:cs="Times New Roman"/>
          <w:b/>
          <w:bCs/>
          <w:i/>
          <w:iCs/>
          <w:color w:val="000000"/>
          <w:lang w:val="en-US" w:eastAsia="ru-RU"/>
        </w:rPr>
        <w: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The issuer is obliged to disclose information on the additional issue of securities in the manner prescribed by section II of the Regulation.</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 xml:space="preserve">Texts of messages disclosed at the stages of the issue in accordance with Section II of the Regulation by their </w:t>
      </w:r>
      <w:r w:rsidRPr="002638F3">
        <w:rPr>
          <w:rFonts w:ascii="Times New Roman" w:eastAsia="Times New Roman" w:hAnsi="Times New Roman" w:cs="Times New Roman"/>
          <w:b/>
          <w:bCs/>
          <w:i/>
          <w:iCs/>
          <w:color w:val="000000"/>
          <w:lang w:val="en-US" w:eastAsia="ru-RU"/>
        </w:rPr>
        <w:t>publication by the issuer on the issuer's websites (http://www.e-disclosure.ru/portal/company.aspx?id=11999 and http: // www.mrsk-yuga.ru/), shall be available on the issuer's websites (http://www.e-disclosure.ru/portal/company.aspx?id=11999 and http: //ww</w:t>
      </w:r>
      <w:r w:rsidRPr="002638F3">
        <w:rPr>
          <w:rFonts w:ascii="Times New Roman" w:eastAsia="Times New Roman" w:hAnsi="Times New Roman" w:cs="Times New Roman"/>
          <w:b/>
          <w:bCs/>
          <w:i/>
          <w:iCs/>
          <w:color w:val="000000"/>
          <w:lang w:val="en-US" w:eastAsia="ru-RU"/>
        </w:rPr>
        <w:t>w.mrsk- yuga.ru/) for at least 12 (Twelve) months from the date of expiration of the period established by the Regulation for their publication on the Internet, and if they are published on the Internet after the expiration of such a period - from the date</w:t>
      </w:r>
      <w:r w:rsidRPr="002638F3">
        <w:rPr>
          <w:rFonts w:ascii="Times New Roman" w:eastAsia="Times New Roman" w:hAnsi="Times New Roman" w:cs="Times New Roman"/>
          <w:b/>
          <w:bCs/>
          <w:i/>
          <w:iCs/>
          <w:color w:val="000000"/>
          <w:lang w:val="en-US" w:eastAsia="ru-RU"/>
        </w:rPr>
        <w:t xml:space="preserve"> of their publication on the Internet.</w:t>
      </w:r>
      <w:hyperlink r:id="rId33" w:history="1"/>
      <w:hyperlink r:id="rId34" w:history="1"/>
      <w:hyperlink r:id="rId35" w:history="1"/>
      <w:hyperlink r:id="rId36" w:history="1"/>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Disclosure of information in the form of messages on material facts </w:t>
      </w:r>
      <w:proofErr w:type="gramStart"/>
      <w:r w:rsidRPr="002638F3">
        <w:rPr>
          <w:rFonts w:ascii="Times New Roman" w:eastAsia="Times New Roman" w:hAnsi="Times New Roman" w:cs="Times New Roman"/>
          <w:b/>
          <w:bCs/>
          <w:i/>
          <w:iCs/>
          <w:color w:val="000000"/>
          <w:lang w:val="en-US" w:eastAsia="ru-RU"/>
        </w:rPr>
        <w:t>is carried out</w:t>
      </w:r>
      <w:proofErr w:type="gramEnd"/>
      <w:r w:rsidRPr="002638F3">
        <w:rPr>
          <w:rFonts w:ascii="Times New Roman" w:eastAsia="Times New Roman" w:hAnsi="Times New Roman" w:cs="Times New Roman"/>
          <w:b/>
          <w:bCs/>
          <w:i/>
          <w:iCs/>
          <w:color w:val="000000"/>
          <w:lang w:val="en-US" w:eastAsia="ru-RU"/>
        </w:rPr>
        <w:t xml:space="preserve"> by publishing the corresponding message on a material fact in the following terms from the moment of a material fact's occurrence:</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in</w:t>
      </w:r>
      <w:proofErr w:type="gramEnd"/>
      <w:r>
        <w:rPr>
          <w:rFonts w:ascii="Times New Roman" w:eastAsia="Times New Roman" w:hAnsi="Times New Roman" w:cs="Times New Roman"/>
          <w:b/>
          <w:bCs/>
          <w:i/>
          <w:iCs/>
          <w:color w:val="000000"/>
          <w:lang w:val="en-US" w:eastAsia="ru-RU"/>
        </w:rPr>
        <w:t xml:space="preserve"> the Interfax news agency news fe</w:t>
      </w:r>
      <w:r>
        <w:rPr>
          <w:rFonts w:ascii="Times New Roman" w:eastAsia="Times New Roman" w:hAnsi="Times New Roman" w:cs="Times New Roman"/>
          <w:b/>
          <w:bCs/>
          <w:i/>
          <w:iCs/>
          <w:color w:val="000000"/>
          <w:lang w:val="en-US" w:eastAsia="ru-RU"/>
        </w:rPr>
        <w:t>ed - no later than 1 (One) day;</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on</w:t>
      </w:r>
      <w:proofErr w:type="gramEnd"/>
      <w:r>
        <w:rPr>
          <w:rFonts w:ascii="Times New Roman" w:eastAsia="Times New Roman" w:hAnsi="Times New Roman" w:cs="Times New Roman"/>
          <w:b/>
          <w:bCs/>
          <w:i/>
          <w:iCs/>
          <w:color w:val="000000"/>
          <w:lang w:val="en-US" w:eastAsia="ru-RU"/>
        </w:rPr>
        <w:t xml:space="preserve"> the issuer's websites (http://www.e-disclosure.ru/portal/company.aspx?id=11999 and http://www.mrsk-yuga.ru/) - no later than 2 (Two) days.</w:t>
      </w:r>
      <w:hyperlink r:id="rId37" w:history="1"/>
      <w:hyperlink r:id="rId38" w:history="1"/>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text of each message about a material fact shall be available on the issuer's websites (http://www.e-disclosure.ru/portal/company.aspx?id=11999 and http://www.mrsk-yuga.ru/) within at least 12 (Twelve) months fr</w:t>
      </w:r>
      <w:r w:rsidRPr="002638F3">
        <w:rPr>
          <w:rFonts w:ascii="Times New Roman" w:eastAsia="Times New Roman" w:hAnsi="Times New Roman" w:cs="Times New Roman"/>
          <w:b/>
          <w:bCs/>
          <w:i/>
          <w:iCs/>
          <w:color w:val="000000"/>
          <w:lang w:val="en-US" w:eastAsia="ru-RU"/>
        </w:rPr>
        <w:t>om the date of expiration of the period established by the Regulation for its publication on the Internet, and if it is published on the Internet after the expiration of such a period, from the date of its publication on the Internet.</w:t>
      </w:r>
      <w:hyperlink r:id="rId39" w:history="1"/>
      <w:hyperlink r:id="rId40" w:history="1"/>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If in accordance with the Regulation, information </w:t>
      </w:r>
      <w:proofErr w:type="gramStart"/>
      <w:r w:rsidRPr="002638F3">
        <w:rPr>
          <w:rFonts w:ascii="Times New Roman" w:eastAsia="Times New Roman" w:hAnsi="Times New Roman" w:cs="Times New Roman"/>
          <w:b/>
          <w:bCs/>
          <w:i/>
          <w:iCs/>
          <w:color w:val="000000"/>
          <w:lang w:val="en-US" w:eastAsia="ru-RU"/>
        </w:rPr>
        <w:t>shall be disclosed</w:t>
      </w:r>
      <w:proofErr w:type="gramEnd"/>
      <w:r w:rsidRPr="002638F3">
        <w:rPr>
          <w:rFonts w:ascii="Times New Roman" w:eastAsia="Times New Roman" w:hAnsi="Times New Roman" w:cs="Times New Roman"/>
          <w:b/>
          <w:bCs/>
          <w:i/>
          <w:iCs/>
          <w:color w:val="000000"/>
          <w:lang w:val="en-US" w:eastAsia="ru-RU"/>
        </w:rPr>
        <w:t xml:space="preserve"> by publication in the news feed, the disclosure of such information by other means, including in </w:t>
      </w:r>
      <w:r w:rsidRPr="002638F3">
        <w:rPr>
          <w:rFonts w:ascii="Times New Roman" w:eastAsia="Times New Roman" w:hAnsi="Times New Roman" w:cs="Times New Roman"/>
          <w:b/>
          <w:bCs/>
          <w:i/>
          <w:iCs/>
          <w:color w:val="000000"/>
          <w:lang w:val="en-US" w:eastAsia="ru-RU"/>
        </w:rPr>
        <w:t>accordance with the requirements of the Regulation, is not allowed until it is published in the news feed.</w:t>
      </w:r>
    </w:p>
    <w:p w:rsidR="002638F3" w:rsidRPr="00441672" w:rsidRDefault="002E0587">
      <w:pPr>
        <w:rPr>
          <w:lang w:val="en-US"/>
        </w:rPr>
      </w:pPr>
      <w:r w:rsidRPr="00441672">
        <w:rPr>
          <w:lang w:val="en-US"/>
        </w:rPr>
        <w:br w:type="page"/>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lastRenderedPageBreak/>
        <w:t xml:space="preserve">1. Information on the decision on the placement of securities </w:t>
      </w:r>
      <w:proofErr w:type="gramStart"/>
      <w:r>
        <w:rPr>
          <w:rFonts w:ascii="Times New Roman" w:eastAsia="Times New Roman" w:hAnsi="Times New Roman" w:cs="Times New Roman"/>
          <w:b/>
          <w:bCs/>
          <w:i/>
          <w:iCs/>
          <w:color w:val="000000"/>
          <w:lang w:val="en-US" w:eastAsia="ru-RU"/>
        </w:rPr>
        <w:t>is disclosed</w:t>
      </w:r>
      <w:proofErr w:type="gramEnd"/>
      <w:r>
        <w:rPr>
          <w:rFonts w:ascii="Times New Roman" w:eastAsia="Times New Roman" w:hAnsi="Times New Roman" w:cs="Times New Roman"/>
          <w:b/>
          <w:bCs/>
          <w:i/>
          <w:iCs/>
          <w:color w:val="000000"/>
          <w:lang w:val="en-US" w:eastAsia="ru-RU"/>
        </w:rPr>
        <w:t xml:space="preserve"> in the form of a notification of a material fact on the decision to plac</w:t>
      </w:r>
      <w:r>
        <w:rPr>
          <w:rFonts w:ascii="Times New Roman" w:eastAsia="Times New Roman" w:hAnsi="Times New Roman" w:cs="Times New Roman"/>
          <w:b/>
          <w:bCs/>
          <w:i/>
          <w:iCs/>
          <w:color w:val="000000"/>
          <w:lang w:val="en-US" w:eastAsia="ru-RU"/>
        </w:rPr>
        <w:t>e the securities.</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The moment of occurrence of a material fact on the decision on the securities placement is the date the protocol was drawn up (the expiration date established by the legislation of the Russian Federation for drawing up the protocol) of th</w:t>
      </w:r>
      <w:r w:rsidRPr="002638F3">
        <w:rPr>
          <w:rFonts w:ascii="Times New Roman" w:eastAsia="Times New Roman" w:hAnsi="Times New Roman" w:cs="Times New Roman"/>
          <w:b/>
          <w:bCs/>
          <w:i/>
          <w:iCs/>
          <w:color w:val="000000"/>
          <w:lang w:val="en-US" w:eastAsia="ru-RU"/>
        </w:rPr>
        <w:t>e issuer's General meeting of shareholders where a decision on the securities placement was made.</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2. Information on the approval of the decision on the additional securities issue </w:t>
      </w:r>
      <w:proofErr w:type="gramStart"/>
      <w:r>
        <w:rPr>
          <w:rFonts w:ascii="Times New Roman" w:eastAsia="Times New Roman" w:hAnsi="Times New Roman" w:cs="Times New Roman"/>
          <w:b/>
          <w:bCs/>
          <w:i/>
          <w:iCs/>
          <w:color w:val="000000"/>
          <w:lang w:val="en-US" w:eastAsia="ru-RU"/>
        </w:rPr>
        <w:t>is disclosed</w:t>
      </w:r>
      <w:proofErr w:type="gramEnd"/>
      <w:r>
        <w:rPr>
          <w:rFonts w:ascii="Times New Roman" w:eastAsia="Times New Roman" w:hAnsi="Times New Roman" w:cs="Times New Roman"/>
          <w:b/>
          <w:bCs/>
          <w:i/>
          <w:iCs/>
          <w:color w:val="000000"/>
          <w:lang w:val="en-US" w:eastAsia="ru-RU"/>
        </w:rPr>
        <w:t xml:space="preserve"> in the form of a notification of a material fact on the approva</w:t>
      </w:r>
      <w:r>
        <w:rPr>
          <w:rFonts w:ascii="Times New Roman" w:eastAsia="Times New Roman" w:hAnsi="Times New Roman" w:cs="Times New Roman"/>
          <w:b/>
          <w:bCs/>
          <w:i/>
          <w:iCs/>
          <w:color w:val="000000"/>
          <w:lang w:val="en-US" w:eastAsia="ru-RU"/>
        </w:rPr>
        <w:t>l of the decision on the additional securities issue.</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moment of occurrence of a material fact on the approval of the decision on the additional securities issue is the date the protocol was drawn up (the expiration date established by the legislation o</w:t>
      </w:r>
      <w:r w:rsidRPr="002638F3">
        <w:rPr>
          <w:rFonts w:ascii="Times New Roman" w:eastAsia="Times New Roman" w:hAnsi="Times New Roman" w:cs="Times New Roman"/>
          <w:b/>
          <w:bCs/>
          <w:i/>
          <w:iCs/>
          <w:color w:val="000000"/>
          <w:lang w:val="en-US" w:eastAsia="ru-RU"/>
        </w:rPr>
        <w:t>f the Russian Federation for drawing up the protocol) of the meeting of the issuer's Board of directors where a decision to approve the additional issue of securities was made.</w:t>
      </w:r>
      <w:proofErr w:type="gramEnd"/>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3. Information on state registration of an additional issue of securities </w:t>
      </w:r>
      <w:proofErr w:type="gramStart"/>
      <w:r>
        <w:rPr>
          <w:rFonts w:ascii="Times New Roman" w:eastAsia="Times New Roman" w:hAnsi="Times New Roman" w:cs="Times New Roman"/>
          <w:b/>
          <w:bCs/>
          <w:i/>
          <w:iCs/>
          <w:color w:val="000000"/>
          <w:lang w:val="en-US" w:eastAsia="ru-RU"/>
        </w:rPr>
        <w:t>shall</w:t>
      </w:r>
      <w:r>
        <w:rPr>
          <w:rFonts w:ascii="Times New Roman" w:eastAsia="Times New Roman" w:hAnsi="Times New Roman" w:cs="Times New Roman"/>
          <w:b/>
          <w:bCs/>
          <w:i/>
          <w:iCs/>
          <w:color w:val="000000"/>
          <w:lang w:val="en-US" w:eastAsia="ru-RU"/>
        </w:rPr>
        <w:t xml:space="preserve"> be disclosed</w:t>
      </w:r>
      <w:proofErr w:type="gramEnd"/>
      <w:r>
        <w:rPr>
          <w:rFonts w:ascii="Times New Roman" w:eastAsia="Times New Roman" w:hAnsi="Times New Roman" w:cs="Times New Roman"/>
          <w:b/>
          <w:bCs/>
          <w:i/>
          <w:iCs/>
          <w:color w:val="000000"/>
          <w:lang w:val="en-US" w:eastAsia="ru-RU"/>
        </w:rPr>
        <w:t>:</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3.1. in the form of a notification of a material fact on state registration of an additional securities issue.</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moment of occurrence of a material fact about the state registration of the additional securities issue is the date of publica</w:t>
      </w:r>
      <w:r w:rsidRPr="002638F3">
        <w:rPr>
          <w:rFonts w:ascii="Times New Roman" w:eastAsia="Times New Roman" w:hAnsi="Times New Roman" w:cs="Times New Roman"/>
          <w:b/>
          <w:bCs/>
          <w:i/>
          <w:iCs/>
          <w:color w:val="000000"/>
          <w:lang w:val="en-US" w:eastAsia="ru-RU"/>
        </w:rPr>
        <w:t xml:space="preserve">tion of information on the state registration of the issuer's additional securities issue on the registering authority's Internet page, or the date the issuer receives a written notification of the registering authority about the state registration of the </w:t>
      </w:r>
      <w:r w:rsidRPr="002638F3">
        <w:rPr>
          <w:rFonts w:ascii="Times New Roman" w:eastAsia="Times New Roman" w:hAnsi="Times New Roman" w:cs="Times New Roman"/>
          <w:b/>
          <w:bCs/>
          <w:i/>
          <w:iCs/>
          <w:color w:val="000000"/>
          <w:lang w:val="en-US" w:eastAsia="ru-RU"/>
        </w:rPr>
        <w:t>additional securities issue by post, fax, electronic communication, handing against signature, depending on which of the specified dates occurs first;</w:t>
      </w:r>
      <w:proofErr w:type="gramEnd"/>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3.2. </w:t>
      </w:r>
      <w:proofErr w:type="gramStart"/>
      <w:r>
        <w:rPr>
          <w:rFonts w:ascii="Times New Roman" w:eastAsia="Times New Roman" w:hAnsi="Times New Roman" w:cs="Times New Roman"/>
          <w:b/>
          <w:bCs/>
          <w:i/>
          <w:iCs/>
          <w:color w:val="000000"/>
          <w:lang w:val="en-US" w:eastAsia="ru-RU"/>
        </w:rPr>
        <w:t>in</w:t>
      </w:r>
      <w:proofErr w:type="gramEnd"/>
      <w:r>
        <w:rPr>
          <w:rFonts w:ascii="Times New Roman" w:eastAsia="Times New Roman" w:hAnsi="Times New Roman" w:cs="Times New Roman"/>
          <w:b/>
          <w:bCs/>
          <w:i/>
          <w:iCs/>
          <w:color w:val="000000"/>
          <w:lang w:val="en-US" w:eastAsia="ru-RU"/>
        </w:rPr>
        <w:t xml:space="preserve"> the form of a Decision on an additional securities issue by publishing on the issuer's websites </w:t>
      </w:r>
      <w:hyperlink r:id="rId41" w:history="1">
        <w:r w:rsidRPr="002638F3">
          <w:rPr>
            <w:rFonts w:ascii="Times New Roman" w:eastAsia="Times New Roman" w:hAnsi="Times New Roman" w:cs="Times New Roman"/>
            <w:b/>
            <w:bCs/>
            <w:i/>
            <w:iCs/>
            <w:color w:val="000000"/>
            <w:u w:val="single"/>
            <w:lang w:val="en-US"/>
          </w:rPr>
          <w:t>(http://www.e-disclosure.ru/portal/company.aspx?id=11999</w:t>
        </w:r>
        <w:r>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42" w:history="1">
        <w:r w:rsidRPr="002638F3">
          <w:rPr>
            <w:rFonts w:ascii="Times New Roman" w:eastAsia="Times New Roman" w:hAnsi="Times New Roman" w:cs="Times New Roman"/>
            <w:b/>
            <w:bCs/>
            <w:i/>
            <w:iCs/>
            <w:color w:val="000000"/>
            <w:u w:val="single"/>
            <w:lang w:val="en-US"/>
          </w:rPr>
          <w:t>http://www.mrsk-yuga.ru/)</w:t>
        </w:r>
      </w:hyperlink>
      <w:r>
        <w:rPr>
          <w:rFonts w:ascii="Times New Roman" w:eastAsia="Times New Roman" w:hAnsi="Times New Roman" w:cs="Times New Roman"/>
          <w:b/>
          <w:bCs/>
          <w:i/>
          <w:iCs/>
          <w:color w:val="000000"/>
          <w:lang w:val="en-US" w:eastAsia="ru-RU"/>
        </w:rPr>
        <w: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The issuer publishes the text of the registered Decision on an additional securities issue on the issuer's </w:t>
      </w:r>
      <w:proofErr w:type="gramStart"/>
      <w:r w:rsidRPr="002638F3">
        <w:rPr>
          <w:rFonts w:ascii="Times New Roman" w:eastAsia="Times New Roman" w:hAnsi="Times New Roman" w:cs="Times New Roman"/>
          <w:b/>
          <w:bCs/>
          <w:i/>
          <w:iCs/>
          <w:color w:val="000000"/>
          <w:lang w:val="en-US" w:eastAsia="ru-RU"/>
        </w:rPr>
        <w:t xml:space="preserve">websites  </w:t>
      </w:r>
      <w:proofErr w:type="gramEnd"/>
      <w:r>
        <w:fldChar w:fldCharType="begin"/>
      </w:r>
      <w:r>
        <w:rPr>
          <w:lang w:val="en-US"/>
        </w:rPr>
        <w:instrText xml:space="preserve"> HYPERLINK "http://www.e-disclosure.ru/portal/company.aspx?id=11999" </w:instrText>
      </w:r>
      <w:r>
        <w:fldChar w:fldCharType="separate"/>
      </w:r>
      <w:r w:rsidRPr="002638F3">
        <w:rPr>
          <w:rFonts w:ascii="Times New Roman" w:eastAsia="Times New Roman" w:hAnsi="Times New Roman" w:cs="Times New Roman"/>
          <w:b/>
          <w:bCs/>
          <w:i/>
          <w:iCs/>
          <w:color w:val="000000"/>
          <w:u w:val="single"/>
          <w:lang w:val="en-US"/>
        </w:rPr>
        <w:t>(http://www.e-disclosure.ru/portal/company.aspx?id=11999</w:t>
      </w:r>
      <w:r w:rsidRPr="002638F3">
        <w:rPr>
          <w:rFonts w:ascii="Times New Roman" w:eastAsia="Times New Roman" w:hAnsi="Times New Roman" w:cs="Times New Roman"/>
          <w:b/>
          <w:bCs/>
          <w:i/>
          <w:iCs/>
          <w:color w:val="000000"/>
          <w:lang w:val="en-US" w:eastAsia="ru-RU"/>
        </w:rPr>
        <w:t xml:space="preserve"> </w:t>
      </w:r>
      <w:r>
        <w:fldChar w:fldCharType="end"/>
      </w:r>
      <w:r w:rsidRPr="002638F3">
        <w:rPr>
          <w:rFonts w:ascii="Times New Roman" w:eastAsia="Times New Roman" w:hAnsi="Times New Roman" w:cs="Times New Roman"/>
          <w:color w:val="000000"/>
          <w:lang w:val="en-US" w:eastAsia="ru-RU"/>
        </w:rPr>
        <w:t xml:space="preserve">и </w:t>
      </w:r>
      <w:hyperlink r:id="rId43" w:history="1">
        <w:r w:rsidRPr="002638F3">
          <w:rPr>
            <w:rFonts w:ascii="Times New Roman" w:eastAsia="Times New Roman" w:hAnsi="Times New Roman" w:cs="Times New Roman"/>
            <w:b/>
            <w:bCs/>
            <w:i/>
            <w:iCs/>
            <w:color w:val="000000"/>
            <w:u w:val="single"/>
            <w:lang w:val="en-US"/>
          </w:rPr>
          <w:t>http://www.mrsk-yuga.ru/)</w:t>
        </w:r>
      </w:hyperlink>
      <w:r w:rsidRPr="002638F3">
        <w:rPr>
          <w:rFonts w:ascii="Times New Roman" w:eastAsia="Times New Roman" w:hAnsi="Times New Roman" w:cs="Times New Roman"/>
          <w:b/>
          <w:bCs/>
          <w:i/>
          <w:iCs/>
          <w:color w:val="000000"/>
          <w:lang w:val="en-US" w:eastAsia="ru-RU"/>
        </w:rPr>
        <w:t xml:space="preserve"> no later than the start date of the securities placement.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text of the registered Decision on the additional issue of securities shall be available on the Internet from the date of expiration of</w:t>
      </w:r>
      <w:r w:rsidRPr="002638F3">
        <w:rPr>
          <w:rFonts w:ascii="Times New Roman" w:eastAsia="Times New Roman" w:hAnsi="Times New Roman" w:cs="Times New Roman"/>
          <w:b/>
          <w:bCs/>
          <w:i/>
          <w:iCs/>
          <w:color w:val="000000"/>
          <w:lang w:val="en-US" w:eastAsia="ru-RU"/>
        </w:rPr>
        <w:t xml:space="preserve"> the period established by the Regulation for its publication on the Internet, and if it is published on the Internet after the expiration of such a period, from the date of its publication on the Internet until redemption of all additional issue securitie</w:t>
      </w:r>
      <w:r w:rsidRPr="002638F3">
        <w:rPr>
          <w:rFonts w:ascii="Times New Roman" w:eastAsia="Times New Roman" w:hAnsi="Times New Roman" w:cs="Times New Roman"/>
          <w:b/>
          <w:bCs/>
          <w:i/>
          <w:iCs/>
          <w:color w:val="000000"/>
          <w:lang w:val="en-US" w:eastAsia="ru-RU"/>
        </w:rPr>
        <w:t>s;</w:t>
      </w:r>
      <w:proofErr w:type="gramEnd"/>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3.3. in the form of a Securities Prospectus by publishing on the issuer's websites </w:t>
      </w:r>
      <w:hyperlink r:id="rId44" w:history="1">
        <w:r w:rsidRPr="002638F3">
          <w:rPr>
            <w:rFonts w:ascii="Times New Roman" w:eastAsia="Times New Roman" w:hAnsi="Times New Roman" w:cs="Times New Roman"/>
            <w:b/>
            <w:bCs/>
            <w:i/>
            <w:iCs/>
            <w:color w:val="000000"/>
            <w:u w:val="single"/>
            <w:lang w:val="en-US"/>
          </w:rPr>
          <w:t>(http://www.e-disclosure.ru/portal/company.aspx?id=11999</w:t>
        </w:r>
        <w:r>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45" w:history="1">
        <w:r w:rsidRPr="002638F3">
          <w:rPr>
            <w:rFonts w:ascii="Times New Roman" w:eastAsia="Times New Roman" w:hAnsi="Times New Roman" w:cs="Times New Roman"/>
            <w:b/>
            <w:bCs/>
            <w:i/>
            <w:iCs/>
            <w:color w:val="000000"/>
            <w:u w:val="single"/>
            <w:lang w:val="en-US"/>
          </w:rPr>
          <w:t>h</w:t>
        </w:r>
        <w:r w:rsidRPr="002638F3">
          <w:rPr>
            <w:rFonts w:ascii="Times New Roman" w:eastAsia="Times New Roman" w:hAnsi="Times New Roman" w:cs="Times New Roman"/>
            <w:b/>
            <w:bCs/>
            <w:i/>
            <w:iCs/>
            <w:color w:val="000000"/>
            <w:u w:val="single"/>
            <w:lang w:val="en-US"/>
          </w:rPr>
          <w:t>ttp://www.mrsk-yuga.ru/)</w:t>
        </w:r>
      </w:hyperlink>
      <w:r>
        <w:rPr>
          <w:rFonts w:ascii="Times New Roman" w:eastAsia="Times New Roman" w:hAnsi="Times New Roman" w:cs="Times New Roman"/>
          <w:b/>
          <w:bCs/>
          <w:i/>
          <w:iCs/>
          <w:color w:val="000000"/>
          <w:lang w:val="en-US" w:eastAsia="ru-RU"/>
        </w:rPr>
        <w:t>.</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The issuer publishes the text of the registered Securities Prospectus on the issuer's websites </w:t>
      </w:r>
      <w:hyperlink r:id="rId46" w:history="1">
        <w:r w:rsidRPr="002638F3">
          <w:rPr>
            <w:rFonts w:ascii="Times New Roman" w:eastAsia="Times New Roman" w:hAnsi="Times New Roman" w:cs="Times New Roman"/>
            <w:b/>
            <w:bCs/>
            <w:i/>
            <w:iCs/>
            <w:color w:val="000000"/>
            <w:u w:val="single"/>
            <w:lang w:val="en-US"/>
          </w:rPr>
          <w:t>(http://www.e-disclosure.ru/portal/company.aspx?id=11999</w:t>
        </w:r>
        <w:r w:rsidRPr="002638F3">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b/>
          <w:bCs/>
          <w:i/>
          <w:iCs/>
          <w:color w:val="000000"/>
          <w:lang w:val="en-US" w:eastAsia="ru-RU"/>
        </w:rPr>
        <w:t xml:space="preserve"> </w:t>
      </w:r>
      <w:r w:rsidRPr="002638F3">
        <w:rPr>
          <w:rFonts w:ascii="Times New Roman" w:eastAsia="Times New Roman" w:hAnsi="Times New Roman" w:cs="Times New Roman"/>
          <w:color w:val="000000"/>
          <w:lang w:val="en-US" w:eastAsia="ru-RU"/>
        </w:rPr>
        <w:t>an</w:t>
      </w:r>
      <w:r w:rsidRPr="002638F3">
        <w:rPr>
          <w:rFonts w:ascii="Times New Roman" w:eastAsia="Times New Roman" w:hAnsi="Times New Roman" w:cs="Times New Roman"/>
          <w:color w:val="000000"/>
          <w:lang w:val="en-US" w:eastAsia="ru-RU"/>
        </w:rPr>
        <w:t>d</w:t>
      </w:r>
      <w:r w:rsidRPr="002638F3">
        <w:rPr>
          <w:rFonts w:ascii="Times New Roman" w:eastAsia="Times New Roman" w:hAnsi="Times New Roman" w:cs="Times New Roman"/>
          <w:b/>
          <w:bCs/>
          <w:i/>
          <w:iCs/>
          <w:color w:val="000000"/>
          <w:lang w:val="en-US" w:eastAsia="ru-RU"/>
        </w:rPr>
        <w:t xml:space="preserve"> </w:t>
      </w:r>
      <w:hyperlink r:id="rId47" w:history="1">
        <w:r w:rsidRPr="002638F3">
          <w:rPr>
            <w:rFonts w:ascii="Times New Roman" w:eastAsia="Times New Roman" w:hAnsi="Times New Roman" w:cs="Times New Roman"/>
            <w:b/>
            <w:bCs/>
            <w:i/>
            <w:iCs/>
            <w:color w:val="000000"/>
            <w:u w:val="single"/>
            <w:lang w:val="en-US"/>
          </w:rPr>
          <w:t xml:space="preserve">http: //www.mrsk -yuga.ru/) </w:t>
        </w:r>
      </w:hyperlink>
      <w:r w:rsidRPr="002638F3">
        <w:rPr>
          <w:rFonts w:ascii="Times New Roman" w:eastAsia="Times New Roman" w:hAnsi="Times New Roman" w:cs="Times New Roman"/>
          <w:b/>
          <w:bCs/>
          <w:i/>
          <w:iCs/>
          <w:color w:val="000000"/>
          <w:lang w:val="en-US" w:eastAsia="ru-RU"/>
        </w:rPr>
        <w:t>no later than the start date of the securities placement.</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The text of the registered Securities Prospectus shall be available on the Internet from the date of expiration of the period </w:t>
      </w:r>
      <w:r w:rsidRPr="002638F3">
        <w:rPr>
          <w:rFonts w:ascii="Times New Roman" w:eastAsia="Times New Roman" w:hAnsi="Times New Roman" w:cs="Times New Roman"/>
          <w:b/>
          <w:bCs/>
          <w:i/>
          <w:iCs/>
          <w:color w:val="000000"/>
          <w:lang w:val="en-US" w:eastAsia="ru-RU"/>
        </w:rPr>
        <w:t xml:space="preserve">established by the Regulation for its publication on the Internet, and if it is published on the Internet after the expiration of such a period, from the date of its publication on the Internet until at least five years from the date of publication on the </w:t>
      </w:r>
      <w:r w:rsidRPr="002638F3">
        <w:rPr>
          <w:rFonts w:ascii="Times New Roman" w:eastAsia="Times New Roman" w:hAnsi="Times New Roman" w:cs="Times New Roman"/>
          <w:b/>
          <w:bCs/>
          <w:i/>
          <w:iCs/>
          <w:color w:val="000000"/>
          <w:lang w:val="en-US" w:eastAsia="ru-RU"/>
        </w:rPr>
        <w:t>Internet of the notice on the results of the additional securities issue submitted to the registration authority.</w:t>
      </w:r>
    </w:p>
    <w:p w:rsidR="002638F3" w:rsidRPr="00441672" w:rsidRDefault="002E0587" w:rsidP="002638F3">
      <w:pPr>
        <w:spacing w:after="120" w:line="240" w:lineRule="auto"/>
        <w:jc w:val="both"/>
        <w:rPr>
          <w:rFonts w:ascii="Times New Roman" w:eastAsia="Times New Roman" w:hAnsi="Times New Roman" w:cs="Times New Roman"/>
          <w:b/>
          <w:bCs/>
          <w:i/>
          <w:iCs/>
          <w:color w:val="000000"/>
          <w:lang w:val="en-US" w:eastAsia="ru-RU"/>
        </w:rPr>
      </w:pPr>
      <w:proofErr w:type="gramStart"/>
      <w:r>
        <w:rPr>
          <w:rFonts w:ascii="Times New Roman" w:eastAsia="Times New Roman" w:hAnsi="Times New Roman" w:cs="Times New Roman"/>
          <w:b/>
          <w:bCs/>
          <w:i/>
          <w:iCs/>
          <w:color w:val="000000"/>
          <w:lang w:val="en-US" w:eastAsia="ru-RU"/>
        </w:rPr>
        <w:t>4. Information on the date of commencement of securities placement shall be disclosed by the issuer in the form of an announcement of the plac</w:t>
      </w:r>
      <w:r>
        <w:rPr>
          <w:rFonts w:ascii="Times New Roman" w:eastAsia="Times New Roman" w:hAnsi="Times New Roman" w:cs="Times New Roman"/>
          <w:b/>
          <w:bCs/>
          <w:i/>
          <w:iCs/>
          <w:color w:val="000000"/>
          <w:lang w:val="en-US" w:eastAsia="ru-RU"/>
        </w:rPr>
        <w:t>ement commencement date in the news feed of the information agency "Interfax" and on the Issuer's websites</w:t>
      </w:r>
      <w:hyperlink r:id="rId48" w:history="1">
        <w:r w:rsidRPr="002638F3">
          <w:rPr>
            <w:rFonts w:ascii="Times New Roman" w:eastAsia="Times New Roman" w:hAnsi="Times New Roman" w:cs="Times New Roman"/>
            <w:b/>
            <w:bCs/>
            <w:i/>
            <w:iCs/>
            <w:color w:val="000000"/>
            <w:u w:val="single"/>
            <w:lang w:val="en-US"/>
          </w:rPr>
          <w:t>(http://www.e-disclosure.ru/portal/company.aspx?id=11999</w:t>
        </w:r>
        <w:r>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49" w:history="1">
        <w:r w:rsidRPr="002638F3">
          <w:rPr>
            <w:rFonts w:ascii="Times New Roman" w:eastAsia="Times New Roman" w:hAnsi="Times New Roman" w:cs="Times New Roman"/>
            <w:b/>
            <w:bCs/>
            <w:i/>
            <w:iCs/>
            <w:color w:val="000000"/>
            <w:u w:val="single"/>
            <w:lang w:val="en-US"/>
          </w:rPr>
          <w:t>http://www.mrsk-yuga.ru/)</w:t>
        </w:r>
      </w:hyperlink>
      <w:r>
        <w:rPr>
          <w:rFonts w:ascii="Times New Roman" w:eastAsia="Times New Roman" w:hAnsi="Times New Roman" w:cs="Times New Roman"/>
          <w:b/>
          <w:bCs/>
          <w:i/>
          <w:iCs/>
          <w:color w:val="000000"/>
          <w:lang w:val="en-US" w:eastAsia="ru-RU"/>
        </w:rPr>
        <w:t>no later than 1 (One) day before the start of the securities placement.</w:t>
      </w:r>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4.1. If the issuer makes a decision to postpone (change) the start date of the securities placement, disclosed in the above order, the is</w:t>
      </w:r>
      <w:r w:rsidRPr="002638F3">
        <w:rPr>
          <w:rFonts w:ascii="Times New Roman" w:eastAsia="Times New Roman" w:hAnsi="Times New Roman" w:cs="Times New Roman"/>
          <w:b/>
          <w:bCs/>
          <w:i/>
          <w:iCs/>
          <w:color w:val="000000"/>
          <w:lang w:val="en-US" w:eastAsia="ru-RU"/>
        </w:rPr>
        <w:t xml:space="preserve">suer is obliged to publish a notification about the change </w:t>
      </w:r>
    </w:p>
    <w:p w:rsidR="002638F3" w:rsidRPr="00441672" w:rsidRDefault="002E0587">
      <w:pPr>
        <w:rPr>
          <w:lang w:val="en-US"/>
        </w:rPr>
      </w:pPr>
      <w:r w:rsidRPr="00441672">
        <w:rPr>
          <w:lang w:val="en-US"/>
        </w:rPr>
        <w:br w:type="page"/>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lastRenderedPageBreak/>
        <w:t>in</w:t>
      </w:r>
      <w:proofErr w:type="gramEnd"/>
      <w:r w:rsidRPr="002638F3">
        <w:rPr>
          <w:rFonts w:ascii="Times New Roman" w:eastAsia="Times New Roman" w:hAnsi="Times New Roman" w:cs="Times New Roman"/>
          <w:b/>
          <w:bCs/>
          <w:i/>
          <w:iCs/>
          <w:color w:val="000000"/>
          <w:lang w:val="en-US" w:eastAsia="ru-RU"/>
        </w:rPr>
        <w:t xml:space="preserve"> the start date of the securities placement in the news feed of the Interfax news agency and on the issuer's websites </w:t>
      </w:r>
      <w:hyperlink r:id="rId50" w:history="1">
        <w:r w:rsidRPr="002638F3">
          <w:rPr>
            <w:rFonts w:ascii="Times New Roman" w:eastAsia="Times New Roman" w:hAnsi="Times New Roman" w:cs="Times New Roman"/>
            <w:b/>
            <w:bCs/>
            <w:i/>
            <w:iCs/>
            <w:color w:val="000000"/>
            <w:u w:val="single"/>
            <w:lang w:val="en-US"/>
          </w:rPr>
          <w:t>(http</w:t>
        </w:r>
        <w:r w:rsidRPr="002638F3">
          <w:rPr>
            <w:rFonts w:ascii="Times New Roman" w:eastAsia="Times New Roman" w:hAnsi="Times New Roman" w:cs="Times New Roman"/>
            <w:b/>
            <w:bCs/>
            <w:i/>
            <w:iCs/>
            <w:color w:val="000000"/>
            <w:u w:val="single"/>
            <w:lang w:val="en-US"/>
          </w:rPr>
          <w:t>://www.e-disclosure.ru/portal/company.aspx?id=11999</w:t>
        </w:r>
        <w:r w:rsidRPr="002638F3">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51" w:history="1">
        <w:r w:rsidRPr="002638F3">
          <w:rPr>
            <w:rFonts w:ascii="Times New Roman" w:eastAsia="Times New Roman" w:hAnsi="Times New Roman" w:cs="Times New Roman"/>
            <w:b/>
            <w:bCs/>
            <w:i/>
            <w:iCs/>
            <w:color w:val="000000"/>
            <w:u w:val="single"/>
            <w:lang w:val="en-US"/>
          </w:rPr>
          <w:t>http://www.mrsk-yuga.ru/)</w:t>
        </w:r>
      </w:hyperlink>
      <w:r w:rsidRPr="002638F3">
        <w:rPr>
          <w:rFonts w:ascii="Times New Roman" w:eastAsia="Times New Roman" w:hAnsi="Times New Roman" w:cs="Times New Roman"/>
          <w:b/>
          <w:bCs/>
          <w:i/>
          <w:iCs/>
          <w:color w:val="000000"/>
          <w:lang w:val="en-US" w:eastAsia="ru-RU"/>
        </w:rPr>
        <w:t xml:space="preserve"> no later than 1 (One) day before the due date.</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5. If during the term of the securities placement the issuer decides to amend the </w:t>
      </w:r>
      <w:r>
        <w:rPr>
          <w:rFonts w:ascii="Times New Roman" w:eastAsia="Times New Roman" w:hAnsi="Times New Roman" w:cs="Times New Roman"/>
          <w:b/>
          <w:bCs/>
          <w:i/>
          <w:iCs/>
          <w:color w:val="000000"/>
          <w:lang w:val="en-US" w:eastAsia="ru-RU"/>
        </w:rPr>
        <w:t xml:space="preserve">Decision on the additional securities issue and (or) the Securities Prospectus, and (or) if the issuer receives a written request during the term of the securities placement (prescriptions, orders) of the Bank of Russia on the suspension of the securities </w:t>
      </w:r>
      <w:r>
        <w:rPr>
          <w:rFonts w:ascii="Times New Roman" w:eastAsia="Times New Roman" w:hAnsi="Times New Roman" w:cs="Times New Roman"/>
          <w:b/>
          <w:bCs/>
          <w:i/>
          <w:iCs/>
          <w:color w:val="000000"/>
          <w:lang w:val="en-US" w:eastAsia="ru-RU"/>
        </w:rPr>
        <w:t>placement, the issuer is obliged to suspend the securities placement and publish a notification on the suspension of the securities placement in the news feed and on the issuer's Internet page.</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A notice on the suspension of the securities placement shall b</w:t>
      </w:r>
      <w:r w:rsidRPr="002638F3">
        <w:rPr>
          <w:rFonts w:ascii="Times New Roman" w:eastAsia="Times New Roman" w:hAnsi="Times New Roman" w:cs="Times New Roman"/>
          <w:b/>
          <w:bCs/>
          <w:i/>
          <w:iCs/>
          <w:color w:val="000000"/>
          <w:lang w:val="en-US" w:eastAsia="ru-RU"/>
        </w:rPr>
        <w:t xml:space="preserve">e published by the issuer as soon as possible from the date of compilation of the protocol (expiration date established by the legislation of the Russian Federation for compiling the protocol) of the meeting (session) of the issuer's Authorized management </w:t>
      </w:r>
      <w:r w:rsidRPr="002638F3">
        <w:rPr>
          <w:rFonts w:ascii="Times New Roman" w:eastAsia="Times New Roman" w:hAnsi="Times New Roman" w:cs="Times New Roman"/>
          <w:b/>
          <w:bCs/>
          <w:i/>
          <w:iCs/>
          <w:color w:val="000000"/>
          <w:lang w:val="en-US" w:eastAsia="ru-RU"/>
        </w:rPr>
        <w:t xml:space="preserve">body, where a decision was made to amend the decision to issue (additional issue) securities and (or) in the Securities Prospectus, and in case of changes in the conditions established by the decision on the securities placement - from the date of drawing </w:t>
      </w:r>
      <w:r w:rsidRPr="002638F3">
        <w:rPr>
          <w:rFonts w:ascii="Times New Roman" w:eastAsia="Times New Roman" w:hAnsi="Times New Roman" w:cs="Times New Roman"/>
          <w:b/>
          <w:bCs/>
          <w:i/>
          <w:iCs/>
          <w:color w:val="000000"/>
          <w:lang w:val="en-US" w:eastAsia="ru-RU"/>
        </w:rPr>
        <w:t xml:space="preserve">up the protocol (the expiration date established by the legislation of the Russian Federation for drawing up the protocol) of the meeting (session) of the issuer's Authorized management body, where a decision was made to amend such conditions, or the date </w:t>
      </w:r>
      <w:r w:rsidRPr="002638F3">
        <w:rPr>
          <w:rFonts w:ascii="Times New Roman" w:eastAsia="Times New Roman" w:hAnsi="Times New Roman" w:cs="Times New Roman"/>
          <w:b/>
          <w:bCs/>
          <w:i/>
          <w:iCs/>
          <w:color w:val="000000"/>
          <w:lang w:val="en-US" w:eastAsia="ru-RU"/>
        </w:rPr>
        <w:t>the issuer received a written request (order, determination) of the authorized body to suspend placement of securities by post, fax, electronic communication, handing against signature, depending on which of the indicated dates comes earlier:</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in</w:t>
      </w:r>
      <w:proofErr w:type="gramEnd"/>
      <w:r>
        <w:rPr>
          <w:rFonts w:ascii="Times New Roman" w:eastAsia="Times New Roman" w:hAnsi="Times New Roman" w:cs="Times New Roman"/>
          <w:b/>
          <w:bCs/>
          <w:i/>
          <w:iCs/>
          <w:color w:val="000000"/>
          <w:lang w:val="en-US" w:eastAsia="ru-RU"/>
        </w:rPr>
        <w:t xml:space="preserve"> the Inte</w:t>
      </w:r>
      <w:r>
        <w:rPr>
          <w:rFonts w:ascii="Times New Roman" w:eastAsia="Times New Roman" w:hAnsi="Times New Roman" w:cs="Times New Roman"/>
          <w:b/>
          <w:bCs/>
          <w:i/>
          <w:iCs/>
          <w:color w:val="000000"/>
          <w:lang w:val="en-US" w:eastAsia="ru-RU"/>
        </w:rPr>
        <w:t>rfax news agency news feed - no later than 1 (One) day;</w:t>
      </w:r>
    </w:p>
    <w:p w:rsidR="002638F3" w:rsidRPr="00441672" w:rsidRDefault="002E0587" w:rsidP="002638F3">
      <w:pPr>
        <w:spacing w:after="12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on</w:t>
      </w:r>
      <w:proofErr w:type="gramEnd"/>
      <w:r>
        <w:rPr>
          <w:rFonts w:ascii="Times New Roman" w:eastAsia="Times New Roman" w:hAnsi="Times New Roman" w:cs="Times New Roman"/>
          <w:b/>
          <w:bCs/>
          <w:i/>
          <w:iCs/>
          <w:color w:val="000000"/>
          <w:lang w:val="en-US" w:eastAsia="ru-RU"/>
        </w:rPr>
        <w:t xml:space="preserve"> the issuer's websites (http://www.e-disclosure.ru/portal/company.aspx?id=11999 and http://www.mrsk-yuga.ru/) - no later than 2 (Two) days.</w:t>
      </w:r>
      <w:hyperlink r:id="rId52" w:history="1"/>
      <w:hyperlink r:id="rId53" w:history="1"/>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If the placement of securities </w:t>
      </w:r>
      <w:proofErr w:type="gramStart"/>
      <w:r w:rsidRPr="002638F3">
        <w:rPr>
          <w:rFonts w:ascii="Times New Roman" w:eastAsia="Times New Roman" w:hAnsi="Times New Roman" w:cs="Times New Roman"/>
          <w:b/>
          <w:bCs/>
          <w:i/>
          <w:iCs/>
          <w:color w:val="000000"/>
          <w:lang w:val="en-US" w:eastAsia="ru-RU"/>
        </w:rPr>
        <w:t>is suspended</w:t>
      </w:r>
      <w:proofErr w:type="gramEnd"/>
      <w:r w:rsidRPr="002638F3">
        <w:rPr>
          <w:rFonts w:ascii="Times New Roman" w:eastAsia="Times New Roman" w:hAnsi="Times New Roman" w:cs="Times New Roman"/>
          <w:b/>
          <w:bCs/>
          <w:i/>
          <w:iCs/>
          <w:color w:val="000000"/>
          <w:lang w:val="en-US" w:eastAsia="ru-RU"/>
        </w:rPr>
        <w:t xml:space="preserve"> due to a decision by the registering authority to suspend the issue of securities, information on the suspension of the securities placement is disclosed by </w:t>
      </w:r>
      <w:r w:rsidRPr="002638F3">
        <w:rPr>
          <w:rFonts w:ascii="Times New Roman" w:eastAsia="Times New Roman" w:hAnsi="Times New Roman" w:cs="Times New Roman"/>
          <w:b/>
          <w:bCs/>
          <w:i/>
          <w:iCs/>
          <w:color w:val="000000"/>
          <w:lang w:val="en-US" w:eastAsia="ru-RU"/>
        </w:rPr>
        <w:t>the issuer in the form of a notification of a material fact about the suspension of the securities issue.</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moment of occurrence of a material fact on the suspension of the securities issue is the date of publication of information on the suspension of t</w:t>
      </w:r>
      <w:r w:rsidRPr="002638F3">
        <w:rPr>
          <w:rFonts w:ascii="Times New Roman" w:eastAsia="Times New Roman" w:hAnsi="Times New Roman" w:cs="Times New Roman"/>
          <w:b/>
          <w:bCs/>
          <w:i/>
          <w:iCs/>
          <w:color w:val="000000"/>
          <w:lang w:val="en-US" w:eastAsia="ru-RU"/>
        </w:rPr>
        <w:t>he issuer's securities issue on the registering authority's website or the date the issuer receives a written notification of the registering authority on the suspension of the securities issue by post, fax, electronic communication, delivery against signa</w:t>
      </w:r>
      <w:r w:rsidRPr="002638F3">
        <w:rPr>
          <w:rFonts w:ascii="Times New Roman" w:eastAsia="Times New Roman" w:hAnsi="Times New Roman" w:cs="Times New Roman"/>
          <w:b/>
          <w:bCs/>
          <w:i/>
          <w:iCs/>
          <w:color w:val="000000"/>
          <w:lang w:val="en-US" w:eastAsia="ru-RU"/>
        </w:rPr>
        <w:t>ture depending on which of the indicated dates comes earlier.</w:t>
      </w:r>
      <w:proofErr w:type="gramEnd"/>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proofErr w:type="gramStart"/>
      <w:r>
        <w:rPr>
          <w:rFonts w:ascii="Times New Roman" w:eastAsia="Times New Roman" w:hAnsi="Times New Roman" w:cs="Times New Roman"/>
          <w:b/>
          <w:bCs/>
          <w:i/>
          <w:iCs/>
          <w:color w:val="000000"/>
          <w:lang w:val="en-US" w:eastAsia="ru-RU"/>
        </w:rPr>
        <w:t>6. After registration during the term of the placement of securities, changes to the Decision on an additional securities issue and (or) to the Securities Prospectus, a decision to refuse to reg</w:t>
      </w:r>
      <w:r>
        <w:rPr>
          <w:rFonts w:ascii="Times New Roman" w:eastAsia="Times New Roman" w:hAnsi="Times New Roman" w:cs="Times New Roman"/>
          <w:b/>
          <w:bCs/>
          <w:i/>
          <w:iCs/>
          <w:color w:val="000000"/>
          <w:lang w:val="en-US" w:eastAsia="ru-RU"/>
        </w:rPr>
        <w:t>ister such changes or to receive a written notice (determination, decision) of the authorized body during the period of securities placement on permission to resume the placement of securities (termination of the grounds for suspension of the securities pl</w:t>
      </w:r>
      <w:r>
        <w:rPr>
          <w:rFonts w:ascii="Times New Roman" w:eastAsia="Times New Roman" w:hAnsi="Times New Roman" w:cs="Times New Roman"/>
          <w:b/>
          <w:bCs/>
          <w:i/>
          <w:iCs/>
          <w:color w:val="000000"/>
          <w:lang w:val="en-US" w:eastAsia="ru-RU"/>
        </w:rPr>
        <w:t>acement) the issuer is obliged to publish a notification on the resumption of the securities placement in the news feed and on its websites.</w:t>
      </w:r>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A notice on the resumption of the securities placement shall be published by the issuer as soon as possible from th</w:t>
      </w:r>
      <w:r w:rsidRPr="002638F3">
        <w:rPr>
          <w:rFonts w:ascii="Times New Roman" w:eastAsia="Times New Roman" w:hAnsi="Times New Roman" w:cs="Times New Roman"/>
          <w:b/>
          <w:bCs/>
          <w:i/>
          <w:iCs/>
          <w:color w:val="000000"/>
          <w:lang w:val="en-US" w:eastAsia="ru-RU"/>
        </w:rPr>
        <w:t>e date of publication of information on the registration of changes to the Decision on the additional securities issue and (or) the Securities Prospectus or on the refusal to register such changes on the registering authority's website, or from the date of</w:t>
      </w:r>
      <w:r w:rsidRPr="002638F3">
        <w:rPr>
          <w:rFonts w:ascii="Times New Roman" w:eastAsia="Times New Roman" w:hAnsi="Times New Roman" w:cs="Times New Roman"/>
          <w:b/>
          <w:bCs/>
          <w:i/>
          <w:iCs/>
          <w:color w:val="000000"/>
          <w:lang w:val="en-US" w:eastAsia="ru-RU"/>
        </w:rPr>
        <w:t xml:space="preserve"> receipt by the issuer of a written notice from the registering authority on registration of changes to the Decision on the additional securities issue and (or) in the Securities Prospectus, or on refusal of the regist</w:t>
      </w:r>
      <w:r w:rsidR="00490257">
        <w:rPr>
          <w:rFonts w:ascii="Times New Roman" w:eastAsia="Times New Roman" w:hAnsi="Times New Roman" w:cs="Times New Roman"/>
          <w:b/>
          <w:bCs/>
          <w:i/>
          <w:iCs/>
          <w:color w:val="000000"/>
          <w:lang w:val="en-US" w:eastAsia="ru-RU"/>
        </w:rPr>
        <w:t>ration</w:t>
      </w:r>
      <w:r w:rsidRPr="002638F3">
        <w:rPr>
          <w:rFonts w:ascii="Times New Roman" w:eastAsia="Times New Roman" w:hAnsi="Times New Roman" w:cs="Times New Roman"/>
          <w:b/>
          <w:bCs/>
          <w:i/>
          <w:iCs/>
          <w:color w:val="000000"/>
          <w:lang w:val="en-US" w:eastAsia="ru-RU"/>
        </w:rPr>
        <w:t xml:space="preserve"> of such changes, or a written </w:t>
      </w:r>
      <w:r w:rsidRPr="002638F3">
        <w:rPr>
          <w:rFonts w:ascii="Times New Roman" w:eastAsia="Times New Roman" w:hAnsi="Times New Roman" w:cs="Times New Roman"/>
          <w:b/>
          <w:bCs/>
          <w:i/>
          <w:iCs/>
          <w:color w:val="000000"/>
          <w:lang w:val="en-US" w:eastAsia="ru-RU"/>
        </w:rPr>
        <w:t>notice (determination, decision) of the authorized body on the resumption of the securities placement (termination of the grounds for suspension of the securities placement) by post, fax, electronic communication, handing against signature, depending on wh</w:t>
      </w:r>
      <w:r w:rsidRPr="002638F3">
        <w:rPr>
          <w:rFonts w:ascii="Times New Roman" w:eastAsia="Times New Roman" w:hAnsi="Times New Roman" w:cs="Times New Roman"/>
          <w:b/>
          <w:bCs/>
          <w:i/>
          <w:iCs/>
          <w:color w:val="000000"/>
          <w:lang w:val="en-US" w:eastAsia="ru-RU"/>
        </w:rPr>
        <w:t>ich of the indicated dates comes earlier:</w:t>
      </w:r>
      <w:proofErr w:type="gramEnd"/>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in</w:t>
      </w:r>
      <w:proofErr w:type="gramEnd"/>
      <w:r>
        <w:rPr>
          <w:rFonts w:ascii="Times New Roman" w:eastAsia="Times New Roman" w:hAnsi="Times New Roman" w:cs="Times New Roman"/>
          <w:b/>
          <w:bCs/>
          <w:i/>
          <w:iCs/>
          <w:color w:val="000000"/>
          <w:lang w:val="en-US" w:eastAsia="ru-RU"/>
        </w:rPr>
        <w:t xml:space="preserve"> the Interfax news agency news feed - no later than 1 (One) day;</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on</w:t>
      </w:r>
      <w:proofErr w:type="gramEnd"/>
      <w:r>
        <w:rPr>
          <w:rFonts w:ascii="Times New Roman" w:eastAsia="Times New Roman" w:hAnsi="Times New Roman" w:cs="Times New Roman"/>
          <w:b/>
          <w:bCs/>
          <w:i/>
          <w:iCs/>
          <w:color w:val="000000"/>
          <w:lang w:val="en-US" w:eastAsia="ru-RU"/>
        </w:rPr>
        <w:t xml:space="preserve"> the issuer's websites (http://www.e-disclosure.ru/portal/company.aspx?id=11999 and http://www.mrsk-yuga.ru/) - no later than 2 (Two) days.</w:t>
      </w:r>
      <w:hyperlink r:id="rId54" w:history="1"/>
      <w:hyperlink r:id="rId55" w:history="1"/>
    </w:p>
    <w:p w:rsidR="002638F3" w:rsidRPr="00441672" w:rsidRDefault="002E0587">
      <w:pPr>
        <w:rPr>
          <w:lang w:val="en-US"/>
        </w:rPr>
      </w:pPr>
      <w:r w:rsidRPr="00441672">
        <w:rPr>
          <w:lang w:val="en-US"/>
        </w:rPr>
        <w:br w:type="page"/>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lastRenderedPageBreak/>
        <w:t xml:space="preserve">In case of registration of changes to the Decision on the additional securities issue and (or) the Securities Prospectus, the issuer is obliged </w:t>
      </w:r>
      <w:r w:rsidRPr="002638F3">
        <w:rPr>
          <w:rFonts w:ascii="Times New Roman" w:eastAsia="Times New Roman" w:hAnsi="Times New Roman" w:cs="Times New Roman"/>
          <w:b/>
          <w:bCs/>
          <w:i/>
          <w:iCs/>
          <w:color w:val="000000"/>
          <w:lang w:val="en-US" w:eastAsia="ru-RU"/>
        </w:rPr>
        <w:t xml:space="preserve">to publish the text of the registered changes to the Decision on the additional securities issue and (or) the Securities Prospectus on the issuer's websites </w:t>
      </w:r>
      <w:hyperlink r:id="rId56" w:history="1">
        <w:r w:rsidRPr="002638F3">
          <w:rPr>
            <w:rFonts w:ascii="Times New Roman" w:eastAsia="Times New Roman" w:hAnsi="Times New Roman" w:cs="Times New Roman"/>
            <w:b/>
            <w:bCs/>
            <w:i/>
            <w:iCs/>
            <w:color w:val="000000"/>
            <w:u w:val="single"/>
            <w:lang w:val="en-US"/>
          </w:rPr>
          <w:t>(http://www.e-disclosure.ru/po</w:t>
        </w:r>
        <w:r w:rsidRPr="002638F3">
          <w:rPr>
            <w:rFonts w:ascii="Times New Roman" w:eastAsia="Times New Roman" w:hAnsi="Times New Roman" w:cs="Times New Roman"/>
            <w:b/>
            <w:bCs/>
            <w:i/>
            <w:iCs/>
            <w:color w:val="000000"/>
            <w:u w:val="single"/>
            <w:lang w:val="en-US"/>
          </w:rPr>
          <w:t>rtal/company.aspx?id=11999</w:t>
        </w:r>
        <w:r w:rsidRPr="002638F3">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57" w:history="1">
        <w:r w:rsidRPr="002638F3">
          <w:rPr>
            <w:rFonts w:ascii="Times New Roman" w:eastAsia="Times New Roman" w:hAnsi="Times New Roman" w:cs="Times New Roman"/>
            <w:b/>
            <w:bCs/>
            <w:i/>
            <w:iCs/>
            <w:color w:val="000000"/>
            <w:u w:val="single"/>
            <w:lang w:val="en-US"/>
          </w:rPr>
          <w:t>http://www.mrsk-yuga.ru/)</w:t>
        </w:r>
      </w:hyperlink>
      <w:r w:rsidRPr="002638F3">
        <w:rPr>
          <w:rFonts w:ascii="Times New Roman" w:eastAsia="Times New Roman" w:hAnsi="Times New Roman" w:cs="Times New Roman"/>
          <w:b/>
          <w:bCs/>
          <w:i/>
          <w:iCs/>
          <w:color w:val="000000"/>
          <w:lang w:val="en-US" w:eastAsia="ru-RU"/>
        </w:rPr>
        <w:t xml:space="preserve"> within a period not exceeding 2 (Two) days from the date of publication of information on the registration of these changes on the registering authority's website or from the date of receipt by the issuer of a written notice from the registering authority</w:t>
      </w:r>
      <w:r w:rsidRPr="002638F3">
        <w:rPr>
          <w:rFonts w:ascii="Times New Roman" w:eastAsia="Times New Roman" w:hAnsi="Times New Roman" w:cs="Times New Roman"/>
          <w:b/>
          <w:bCs/>
          <w:i/>
          <w:iCs/>
          <w:color w:val="000000"/>
          <w:lang w:val="en-US" w:eastAsia="ru-RU"/>
        </w:rPr>
        <w:t xml:space="preserve"> on the registration of these changes through postal, fax, electronic communications, handing against signature, depending on which of the indicated dates comes earlier, but not earlier than the date of publication on the Internet page of the registered De</w:t>
      </w:r>
      <w:r w:rsidRPr="002638F3">
        <w:rPr>
          <w:rFonts w:ascii="Times New Roman" w:eastAsia="Times New Roman" w:hAnsi="Times New Roman" w:cs="Times New Roman"/>
          <w:b/>
          <w:bCs/>
          <w:i/>
          <w:iCs/>
          <w:color w:val="000000"/>
          <w:lang w:val="en-US" w:eastAsia="ru-RU"/>
        </w:rPr>
        <w:t>cision on the additional securities issue and (or) the registered Securities Prospectus, respectively.</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text of the registered changes to the Decision on the additional securities issue shall be available on the Internet from the date of expiration of t</w:t>
      </w:r>
      <w:r w:rsidRPr="002638F3">
        <w:rPr>
          <w:rFonts w:ascii="Times New Roman" w:eastAsia="Times New Roman" w:hAnsi="Times New Roman" w:cs="Times New Roman"/>
          <w:b/>
          <w:bCs/>
          <w:i/>
          <w:iCs/>
          <w:color w:val="000000"/>
          <w:lang w:val="en-US" w:eastAsia="ru-RU"/>
        </w:rPr>
        <w:t>he period established by the Regulation for its publication on the Internet, and if it is published on the Internet after the expiration of such a period, from the date of its publication on the Internet and until redemption of all additional issue securit</w:t>
      </w:r>
      <w:r w:rsidRPr="002638F3">
        <w:rPr>
          <w:rFonts w:ascii="Times New Roman" w:eastAsia="Times New Roman" w:hAnsi="Times New Roman" w:cs="Times New Roman"/>
          <w:b/>
          <w:bCs/>
          <w:i/>
          <w:iCs/>
          <w:color w:val="000000"/>
          <w:lang w:val="en-US" w:eastAsia="ru-RU"/>
        </w:rPr>
        <w:t>ies.</w:t>
      </w:r>
      <w:proofErr w:type="gramEnd"/>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text of the registered changes to the Securities Prospectus shall be available on the Internet from the date of expiration of the period established by the Regulation for its publication on the Internet, and if it is published on the Internet afte</w:t>
      </w:r>
      <w:r w:rsidRPr="002638F3">
        <w:rPr>
          <w:rFonts w:ascii="Times New Roman" w:eastAsia="Times New Roman" w:hAnsi="Times New Roman" w:cs="Times New Roman"/>
          <w:b/>
          <w:bCs/>
          <w:i/>
          <w:iCs/>
          <w:color w:val="000000"/>
          <w:lang w:val="en-US" w:eastAsia="ru-RU"/>
        </w:rPr>
        <w:t>r the expiration of such a period, from the date of its publication on the Internet until at least five years from the date of publication on the Internet of the notice on the results of the additional securities issue submitted to the registration authori</w:t>
      </w:r>
      <w:r w:rsidRPr="002638F3">
        <w:rPr>
          <w:rFonts w:ascii="Times New Roman" w:eastAsia="Times New Roman" w:hAnsi="Times New Roman" w:cs="Times New Roman"/>
          <w:b/>
          <w:bCs/>
          <w:i/>
          <w:iCs/>
          <w:color w:val="000000"/>
          <w:lang w:val="en-US" w:eastAsia="ru-RU"/>
        </w:rPr>
        <w:t>ty.</w:t>
      </w:r>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If the placement of securities </w:t>
      </w:r>
      <w:proofErr w:type="gramStart"/>
      <w:r w:rsidRPr="002638F3">
        <w:rPr>
          <w:rFonts w:ascii="Times New Roman" w:eastAsia="Times New Roman" w:hAnsi="Times New Roman" w:cs="Times New Roman"/>
          <w:b/>
          <w:bCs/>
          <w:i/>
          <w:iCs/>
          <w:color w:val="000000"/>
          <w:lang w:val="en-US" w:eastAsia="ru-RU"/>
        </w:rPr>
        <w:t>is resumed</w:t>
      </w:r>
      <w:proofErr w:type="gramEnd"/>
      <w:r w:rsidRPr="002638F3">
        <w:rPr>
          <w:rFonts w:ascii="Times New Roman" w:eastAsia="Times New Roman" w:hAnsi="Times New Roman" w:cs="Times New Roman"/>
          <w:b/>
          <w:bCs/>
          <w:i/>
          <w:iCs/>
          <w:color w:val="000000"/>
          <w:lang w:val="en-US" w:eastAsia="ru-RU"/>
        </w:rPr>
        <w:t xml:space="preserve"> due to a decision by the registering authority to suspend the issue of securities, information on the resumption of the securities placement is disclosed by the issuer in the form of a notification of a materia</w:t>
      </w:r>
      <w:r w:rsidRPr="002638F3">
        <w:rPr>
          <w:rFonts w:ascii="Times New Roman" w:eastAsia="Times New Roman" w:hAnsi="Times New Roman" w:cs="Times New Roman"/>
          <w:b/>
          <w:bCs/>
          <w:i/>
          <w:iCs/>
          <w:color w:val="000000"/>
          <w:lang w:val="en-US" w:eastAsia="ru-RU"/>
        </w:rPr>
        <w:t>l fact about the resumption of the securities issue.</w:t>
      </w:r>
    </w:p>
    <w:p w:rsidR="002638F3" w:rsidRPr="00441672" w:rsidRDefault="002E0587" w:rsidP="002638F3">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moment of occurrence of a material fact on the resumption of the securities issue is the date of publication of information on the resumption of the issuer's securities issue on the registering autho</w:t>
      </w:r>
      <w:r w:rsidRPr="002638F3">
        <w:rPr>
          <w:rFonts w:ascii="Times New Roman" w:eastAsia="Times New Roman" w:hAnsi="Times New Roman" w:cs="Times New Roman"/>
          <w:b/>
          <w:bCs/>
          <w:i/>
          <w:iCs/>
          <w:color w:val="000000"/>
          <w:lang w:val="en-US" w:eastAsia="ru-RU"/>
        </w:rPr>
        <w:t xml:space="preserve">rity's website or the date the issuer receives a written notification of the registering authority on the resumption of the securities issue by post, fax, electronic communication, delivery against signature depending on which of the indicated dates comes </w:t>
      </w:r>
      <w:r w:rsidRPr="002638F3">
        <w:rPr>
          <w:rFonts w:ascii="Times New Roman" w:eastAsia="Times New Roman" w:hAnsi="Times New Roman" w:cs="Times New Roman"/>
          <w:b/>
          <w:bCs/>
          <w:i/>
          <w:iCs/>
          <w:color w:val="000000"/>
          <w:lang w:val="en-US" w:eastAsia="ru-RU"/>
        </w:rPr>
        <w:t>earlier.</w:t>
      </w:r>
      <w:proofErr w:type="gramEnd"/>
    </w:p>
    <w:p w:rsidR="002638F3" w:rsidRPr="00441672" w:rsidRDefault="002E0587" w:rsidP="002638F3">
      <w:pPr>
        <w:spacing w:after="12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Persons included in the list of persons having the preemptive right to purchase additional shares shall be notified by the issuer of the possibility of exercising such right within 6 (Six) business days from the date of state registration of the a</w:t>
      </w:r>
      <w:r>
        <w:rPr>
          <w:rFonts w:ascii="Times New Roman" w:eastAsia="Times New Roman" w:hAnsi="Times New Roman" w:cs="Times New Roman"/>
          <w:b/>
          <w:bCs/>
          <w:i/>
          <w:iCs/>
          <w:color w:val="000000"/>
          <w:lang w:val="en-US" w:eastAsia="ru-RU"/>
        </w:rPr>
        <w:t>dditional securities issue. Within the indicated period, a notification on the possibility of exercising the preemptive right to purchase the placed shares (hereinafter - the Notification) is published by the issuer in the news feed of the Interfax news ag</w:t>
      </w:r>
      <w:r>
        <w:rPr>
          <w:rFonts w:ascii="Times New Roman" w:eastAsia="Times New Roman" w:hAnsi="Times New Roman" w:cs="Times New Roman"/>
          <w:b/>
          <w:bCs/>
          <w:i/>
          <w:iCs/>
          <w:color w:val="000000"/>
          <w:lang w:val="en-US" w:eastAsia="ru-RU"/>
        </w:rPr>
        <w:t>ency, as well as on the issuer's websites (</w:t>
      </w:r>
      <w:hyperlink r:id="rId58" w:history="1">
        <w:r w:rsidRPr="002638F3">
          <w:rPr>
            <w:rFonts w:ascii="Times New Roman" w:eastAsia="Times New Roman" w:hAnsi="Times New Roman" w:cs="Times New Roman"/>
            <w:b/>
            <w:bCs/>
            <w:i/>
            <w:iCs/>
            <w:color w:val="000000"/>
            <w:lang w:val="en-US"/>
          </w:rPr>
          <w:t>http: // www. e-disclosure.ru/portal/</w:t>
        </w:r>
        <w:proofErr w:type="spellStart"/>
        <w:r w:rsidRPr="002638F3">
          <w:rPr>
            <w:rFonts w:ascii="Times New Roman" w:eastAsia="Times New Roman" w:hAnsi="Times New Roman" w:cs="Times New Roman"/>
            <w:b/>
            <w:bCs/>
            <w:i/>
            <w:iCs/>
            <w:color w:val="000000"/>
            <w:lang w:val="en-US"/>
          </w:rPr>
          <w:t>company.aspx?id</w:t>
        </w:r>
        <w:proofErr w:type="spellEnd"/>
        <w:r w:rsidRPr="002638F3">
          <w:rPr>
            <w:rFonts w:ascii="Times New Roman" w:eastAsia="Times New Roman" w:hAnsi="Times New Roman" w:cs="Times New Roman"/>
            <w:b/>
            <w:bCs/>
            <w:i/>
            <w:iCs/>
            <w:color w:val="000000"/>
            <w:lang w:val="en-US"/>
          </w:rPr>
          <w:t>=11999</w:t>
        </w:r>
      </w:hyperlink>
      <w:r>
        <w:rPr>
          <w:rFonts w:ascii="Times New Roman" w:eastAsia="Times New Roman" w:hAnsi="Times New Roman" w:cs="Times New Roman"/>
          <w:b/>
          <w:bCs/>
          <w:i/>
          <w:iCs/>
          <w:color w:val="000000"/>
          <w:lang w:val="en-US" w:eastAsia="ru-RU"/>
        </w:rPr>
        <w:t xml:space="preserve"> and </w:t>
      </w:r>
      <w:hyperlink r:id="rId59" w:history="1">
        <w:proofErr w:type="spellStart"/>
        <w:r w:rsidRPr="002638F3">
          <w:rPr>
            <w:rFonts w:ascii="Times New Roman" w:eastAsia="Times New Roman" w:hAnsi="Times New Roman" w:cs="Times New Roman"/>
            <w:b/>
            <w:bCs/>
            <w:i/>
            <w:iCs/>
            <w:color w:val="000000"/>
            <w:lang w:val="en-US"/>
          </w:rPr>
          <w:t>htty</w:t>
        </w:r>
        <w:proofErr w:type="spellEnd"/>
        <w:r w:rsidRPr="002638F3">
          <w:rPr>
            <w:rFonts w:ascii="Times New Roman" w:eastAsia="Times New Roman" w:hAnsi="Times New Roman" w:cs="Times New Roman"/>
            <w:b/>
            <w:bCs/>
            <w:i/>
            <w:iCs/>
            <w:color w:val="000000"/>
            <w:lang w:val="en-US"/>
          </w:rPr>
          <w:t>: //www.mrsk-yuga.ru/).</w:t>
        </w:r>
      </w:hyperlink>
      <w:r>
        <w:rPr>
          <w:rFonts w:ascii="Times New Roman" w:eastAsia="Times New Roman" w:hAnsi="Times New Roman" w:cs="Times New Roman"/>
          <w:b/>
          <w:bCs/>
          <w:i/>
          <w:iCs/>
          <w:color w:val="000000"/>
          <w:lang w:val="en-US" w:eastAsia="ru-RU"/>
        </w:rPr>
        <w:t xml:space="preserve"> Such noti</w:t>
      </w:r>
      <w:r>
        <w:rPr>
          <w:rFonts w:ascii="Times New Roman" w:eastAsia="Times New Roman" w:hAnsi="Times New Roman" w:cs="Times New Roman"/>
          <w:b/>
          <w:bCs/>
          <w:i/>
          <w:iCs/>
          <w:color w:val="000000"/>
          <w:lang w:val="en-US" w:eastAsia="ru-RU"/>
        </w:rPr>
        <w:t xml:space="preserve">fication </w:t>
      </w:r>
      <w:proofErr w:type="gramStart"/>
      <w:r>
        <w:rPr>
          <w:rFonts w:ascii="Times New Roman" w:eastAsia="Times New Roman" w:hAnsi="Times New Roman" w:cs="Times New Roman"/>
          <w:b/>
          <w:bCs/>
          <w:i/>
          <w:iCs/>
          <w:color w:val="000000"/>
          <w:lang w:val="en-US" w:eastAsia="ru-RU"/>
        </w:rPr>
        <w:t>is published</w:t>
      </w:r>
      <w:proofErr w:type="gramEnd"/>
      <w:r>
        <w:rPr>
          <w:rFonts w:ascii="Times New Roman" w:eastAsia="Times New Roman" w:hAnsi="Times New Roman" w:cs="Times New Roman"/>
          <w:b/>
          <w:bCs/>
          <w:i/>
          <w:iCs/>
          <w:color w:val="000000"/>
          <w:lang w:val="en-US" w:eastAsia="ru-RU"/>
        </w:rPr>
        <w:t xml:space="preserve"> in all sources on the same day. </w:t>
      </w:r>
      <w:proofErr w:type="gramStart"/>
      <w:r>
        <w:rPr>
          <w:rFonts w:ascii="Times New Roman" w:eastAsia="Times New Roman" w:hAnsi="Times New Roman" w:cs="Times New Roman"/>
          <w:b/>
          <w:bCs/>
          <w:i/>
          <w:iCs/>
          <w:color w:val="000000"/>
          <w:lang w:val="en-US" w:eastAsia="ru-RU"/>
        </w:rPr>
        <w:t>Starting from the indicated date, the issuer provides any interested person with access to the information specified in the Notification by placing its copy at the issuer's location, as well as by provi</w:t>
      </w:r>
      <w:r>
        <w:rPr>
          <w:rFonts w:ascii="Times New Roman" w:eastAsia="Times New Roman" w:hAnsi="Times New Roman" w:cs="Times New Roman"/>
          <w:b/>
          <w:bCs/>
          <w:i/>
          <w:iCs/>
          <w:color w:val="000000"/>
          <w:lang w:val="en-US" w:eastAsia="ru-RU"/>
        </w:rPr>
        <w:t>ding a copy to the issuer's securities owners and other interested parties at their request for a fee not exceeding expenses for the production of such a copy, within no more than 7 days from the date of receipt (presentation) of the corresponding request.</w:t>
      </w:r>
      <w:proofErr w:type="gramEnd"/>
    </w:p>
    <w:p w:rsidR="002638F3" w:rsidRPr="00441672" w:rsidRDefault="002E0587" w:rsidP="002638F3">
      <w:pPr>
        <w:spacing w:after="120" w:line="240" w:lineRule="auto"/>
        <w:jc w:val="both"/>
        <w:rPr>
          <w:rFonts w:ascii="Times New Roman" w:eastAsia="Times New Roman" w:hAnsi="Times New Roman" w:cs="Times New Roman"/>
          <w:b/>
          <w:bCs/>
          <w:i/>
          <w:iCs/>
          <w:color w:val="000000"/>
          <w:lang w:val="en-US" w:eastAsia="ru-RU"/>
        </w:rPr>
      </w:pPr>
      <w:proofErr w:type="gramStart"/>
      <w:r>
        <w:rPr>
          <w:rFonts w:ascii="Times New Roman" w:eastAsia="Times New Roman" w:hAnsi="Times New Roman" w:cs="Times New Roman"/>
          <w:b/>
          <w:bCs/>
          <w:i/>
          <w:iCs/>
          <w:color w:val="000000"/>
          <w:lang w:val="en-US" w:eastAsia="ru-RU"/>
        </w:rPr>
        <w:t>8. After summing up the exercise of the preemptive right to acquire additional shares, but no later than 5 (Five) days from the date of Validity Period of Preemptive Right expiration, the issuer discloses the message on the results of the pre-emptive righ</w:t>
      </w:r>
      <w:r>
        <w:rPr>
          <w:rFonts w:ascii="Times New Roman" w:eastAsia="Times New Roman" w:hAnsi="Times New Roman" w:cs="Times New Roman"/>
          <w:b/>
          <w:bCs/>
          <w:i/>
          <w:iCs/>
          <w:color w:val="000000"/>
          <w:lang w:val="en-US" w:eastAsia="ru-RU"/>
        </w:rPr>
        <w:t xml:space="preserve">ts exercise in the Interfax news agency news feed, as well as on its websites </w:t>
      </w:r>
      <w:hyperlink r:id="rId60" w:history="1">
        <w:r w:rsidRPr="002638F3">
          <w:rPr>
            <w:rFonts w:ascii="Times New Roman" w:eastAsia="Times New Roman" w:hAnsi="Times New Roman" w:cs="Times New Roman"/>
            <w:b/>
            <w:bCs/>
            <w:i/>
            <w:iCs/>
            <w:color w:val="000000"/>
            <w:u w:val="single"/>
            <w:lang w:val="en-US"/>
          </w:rPr>
          <w:t xml:space="preserve">(http://www.e-disclosure.ru/portal/company.aspx?id=11999 </w:t>
        </w:r>
        <w:r>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and</w:t>
      </w:r>
      <w:r>
        <w:rPr>
          <w:rFonts w:ascii="Times New Roman" w:eastAsia="Times New Roman" w:hAnsi="Times New Roman" w:cs="Times New Roman"/>
          <w:b/>
          <w:bCs/>
          <w:i/>
          <w:iCs/>
          <w:color w:val="000000"/>
          <w:lang w:val="en-US" w:eastAsia="ru-RU"/>
        </w:rPr>
        <w:t xml:space="preserve"> </w:t>
      </w:r>
      <w:hyperlink r:id="rId61" w:history="1">
        <w:r w:rsidRPr="002638F3">
          <w:rPr>
            <w:rFonts w:ascii="Times New Roman" w:eastAsia="Times New Roman" w:hAnsi="Times New Roman" w:cs="Times New Roman"/>
            <w:b/>
            <w:bCs/>
            <w:i/>
            <w:iCs/>
            <w:color w:val="000000"/>
            <w:u w:val="single"/>
            <w:lang w:val="en-US"/>
          </w:rPr>
          <w:t>http://www.mrsk-yuga.ru/).</w:t>
        </w:r>
      </w:hyperlink>
      <w:proofErr w:type="gramEnd"/>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9. For the purpose of concluding Share Acquisition Agreements, the issuer publishes in the Interfax news agency news feed, as well as on the issuer's websites,</w:t>
      </w:r>
    </w:p>
    <w:p w:rsidR="002638F3" w:rsidRPr="00441672" w:rsidRDefault="002E0587">
      <w:pPr>
        <w:rPr>
          <w:lang w:val="en-US"/>
        </w:rPr>
      </w:pPr>
      <w:r w:rsidRPr="00441672">
        <w:rPr>
          <w:lang w:val="en-US"/>
        </w:rPr>
        <w:br w:type="page"/>
      </w:r>
    </w:p>
    <w:p w:rsidR="002638F3" w:rsidRPr="00441672" w:rsidRDefault="002E0587" w:rsidP="0001338B">
      <w:pPr>
        <w:spacing w:after="120" w:line="240" w:lineRule="auto"/>
        <w:jc w:val="both"/>
        <w:rPr>
          <w:rFonts w:ascii="Times New Roman" w:eastAsia="Times New Roman" w:hAnsi="Times New Roman" w:cs="Times New Roman"/>
          <w:sz w:val="24"/>
          <w:szCs w:val="24"/>
          <w:lang w:val="en-US" w:eastAsia="ru-RU"/>
        </w:rPr>
      </w:pPr>
      <w:hyperlink r:id="rId62" w:history="1">
        <w:proofErr w:type="gramStart"/>
        <w:r w:rsidRPr="002638F3">
          <w:rPr>
            <w:rFonts w:ascii="Times New Roman" w:eastAsia="Times New Roman" w:hAnsi="Times New Roman" w:cs="Times New Roman"/>
            <w:b/>
            <w:bCs/>
            <w:i/>
            <w:iCs/>
            <w:color w:val="000000"/>
            <w:u w:val="single"/>
            <w:lang w:val="en-US"/>
          </w:rPr>
          <w:t>(http://www.e-disclosure.ru/portal/company.aspx?id=11999</w:t>
        </w:r>
        <w:r w:rsidRPr="002638F3">
          <w:rPr>
            <w:rFonts w:ascii="Times New Roman" w:eastAsia="Times New Roman" w:hAnsi="Times New Roman" w:cs="Times New Roman"/>
            <w:b/>
            <w:bCs/>
            <w:i/>
            <w:iCs/>
            <w:color w:val="000000"/>
            <w:lang w:val="en-US"/>
          </w:rPr>
          <w:t xml:space="preserve"> </w:t>
        </w:r>
      </w:hyperlink>
      <w:r w:rsidRPr="002638F3">
        <w:rPr>
          <w:rFonts w:ascii="Times New Roman" w:eastAsia="Times New Roman" w:hAnsi="Times New Roman" w:cs="Times New Roman"/>
          <w:color w:val="000000"/>
          <w:lang w:val="en-US" w:eastAsia="ru-RU"/>
        </w:rPr>
        <w:t xml:space="preserve">и </w:t>
      </w:r>
      <w:hyperlink r:id="rId63" w:history="1">
        <w:r w:rsidRPr="002638F3">
          <w:rPr>
            <w:rFonts w:ascii="Times New Roman" w:eastAsia="Times New Roman" w:hAnsi="Times New Roman" w:cs="Times New Roman"/>
            <w:b/>
            <w:bCs/>
            <w:i/>
            <w:iCs/>
            <w:color w:val="000000"/>
            <w:u w:val="single"/>
            <w:lang w:val="en-US"/>
          </w:rPr>
          <w:t>http://www.mrsk-yuga.ru/)</w:t>
        </w:r>
      </w:hyperlink>
      <w:r w:rsidRPr="002638F3">
        <w:rPr>
          <w:rFonts w:ascii="Times New Roman" w:eastAsia="Times New Roman" w:hAnsi="Times New Roman" w:cs="Times New Roman"/>
          <w:b/>
          <w:bCs/>
          <w:i/>
          <w:iCs/>
          <w:color w:val="000000"/>
          <w:lang w:val="en-US"/>
        </w:rPr>
        <w:t xml:space="preserve">  an invitation addressed to an indefinite number of person</w:t>
      </w:r>
      <w:r w:rsidRPr="002638F3">
        <w:rPr>
          <w:rFonts w:ascii="Times New Roman" w:eastAsia="Times New Roman" w:hAnsi="Times New Roman" w:cs="Times New Roman"/>
          <w:b/>
          <w:bCs/>
          <w:i/>
          <w:iCs/>
          <w:color w:val="000000"/>
          <w:lang w:val="en-US"/>
        </w:rPr>
        <w:t>s to make offers on the acquisition of additional shares (hereinafter referred to as the “Invitation to Make Offers” ) The Invitation to make offers is published by the issuer on the first business day following the day on which the issuer, in the manner s</w:t>
      </w:r>
      <w:r w:rsidRPr="002638F3">
        <w:rPr>
          <w:rFonts w:ascii="Times New Roman" w:eastAsia="Times New Roman" w:hAnsi="Times New Roman" w:cs="Times New Roman"/>
          <w:b/>
          <w:bCs/>
          <w:i/>
          <w:iCs/>
          <w:color w:val="000000"/>
          <w:lang w:val="en-US"/>
        </w:rPr>
        <w:t>pecified in clauses 8.5, 11 of the Decision on the additional securities issue, disclosed information on the results of the exercise of the preemptive right to purchase shares.</w:t>
      </w:r>
      <w:proofErr w:type="gramEnd"/>
    </w:p>
    <w:p w:rsidR="002638F3" w:rsidRPr="00441672" w:rsidRDefault="002E0587" w:rsidP="0001338B">
      <w:pPr>
        <w:spacing w:after="12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10. The issuer is obliged to disclose information about its intention to provid</w:t>
      </w:r>
      <w:r>
        <w:rPr>
          <w:rFonts w:ascii="Times New Roman" w:eastAsia="Times New Roman" w:hAnsi="Times New Roman" w:cs="Times New Roman"/>
          <w:b/>
          <w:bCs/>
          <w:i/>
          <w:iCs/>
          <w:color w:val="000000"/>
          <w:lang w:val="en-US" w:eastAsia="ru-RU"/>
        </w:rPr>
        <w:t xml:space="preserve">e a notification on the results of the additional securities issue in the  Interfax news agency news feed and on the issuer's websites  </w:t>
      </w:r>
      <w:hyperlink r:id="rId64" w:history="1">
        <w:r w:rsidRPr="002638F3">
          <w:rPr>
            <w:rFonts w:ascii="Times New Roman" w:eastAsia="Times New Roman" w:hAnsi="Times New Roman" w:cs="Times New Roman"/>
            <w:b/>
            <w:bCs/>
            <w:i/>
            <w:iCs/>
            <w:color w:val="000000"/>
            <w:u w:val="single"/>
            <w:lang w:val="en-US"/>
          </w:rPr>
          <w:t>(http://www.e-disclosure.ru/portal/company.aspx?id=</w:t>
        </w:r>
        <w:r w:rsidRPr="002638F3">
          <w:rPr>
            <w:rFonts w:ascii="Times New Roman" w:eastAsia="Times New Roman" w:hAnsi="Times New Roman" w:cs="Times New Roman"/>
            <w:b/>
            <w:bCs/>
            <w:i/>
            <w:iCs/>
            <w:color w:val="000000"/>
            <w:u w:val="single"/>
            <w:lang w:val="en-US"/>
          </w:rPr>
          <w:t>11999</w:t>
        </w:r>
        <w:r>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65" w:history="1">
        <w:r w:rsidRPr="002638F3">
          <w:rPr>
            <w:rFonts w:ascii="Times New Roman" w:eastAsia="Times New Roman" w:hAnsi="Times New Roman" w:cs="Times New Roman"/>
            <w:b/>
            <w:bCs/>
            <w:i/>
            <w:iCs/>
            <w:color w:val="000000"/>
            <w:u w:val="single"/>
            <w:lang w:val="en-US"/>
          </w:rPr>
          <w:t>http://www.mrsk-yuga.ru/)</w:t>
        </w:r>
      </w:hyperlink>
      <w:r>
        <w:rPr>
          <w:rFonts w:ascii="Times New Roman" w:eastAsia="Times New Roman" w:hAnsi="Times New Roman" w:cs="Times New Roman"/>
          <w:b/>
          <w:bCs/>
          <w:i/>
          <w:iCs/>
          <w:color w:val="000000"/>
          <w:lang w:val="en-US" w:eastAsia="ru-RU"/>
        </w:rPr>
        <w:t xml:space="preserve"> before the placement of shares of this additional issue begins.  Moreover, publication on the issuer's websites </w:t>
      </w:r>
      <w:hyperlink r:id="rId66" w:history="1">
        <w:r w:rsidRPr="002638F3">
          <w:rPr>
            <w:rFonts w:ascii="Times New Roman" w:eastAsia="Times New Roman" w:hAnsi="Times New Roman" w:cs="Times New Roman"/>
            <w:b/>
            <w:bCs/>
            <w:i/>
            <w:iCs/>
            <w:color w:val="000000"/>
            <w:u w:val="single"/>
            <w:lang w:val="en-US"/>
          </w:rPr>
          <w:t>(http://www.e-disclosure.ru/portal/company.aspx?id=11999</w:t>
        </w:r>
        <w:r>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67" w:history="1">
        <w:r w:rsidRPr="002638F3">
          <w:rPr>
            <w:rFonts w:ascii="Times New Roman" w:eastAsia="Times New Roman" w:hAnsi="Times New Roman" w:cs="Times New Roman"/>
            <w:b/>
            <w:bCs/>
            <w:i/>
            <w:iCs/>
            <w:color w:val="000000"/>
            <w:u w:val="single"/>
            <w:lang w:val="en-US"/>
          </w:rPr>
          <w:t>http://www.mrsk-yuga.ru/)</w:t>
        </w:r>
      </w:hyperlink>
      <w:r>
        <w:rPr>
          <w:rFonts w:ascii="Times New Roman" w:eastAsia="Times New Roman" w:hAnsi="Times New Roman" w:cs="Times New Roman"/>
          <w:b/>
          <w:bCs/>
          <w:i/>
          <w:iCs/>
          <w:color w:val="000000"/>
          <w:lang w:val="en-US" w:eastAsia="ru-RU"/>
        </w:rPr>
        <w:t xml:space="preserve"> </w:t>
      </w:r>
      <w:proofErr w:type="gramStart"/>
      <w:r>
        <w:rPr>
          <w:rFonts w:ascii="Times New Roman" w:eastAsia="Times New Roman" w:hAnsi="Times New Roman" w:cs="Times New Roman"/>
          <w:b/>
          <w:bCs/>
          <w:i/>
          <w:iCs/>
          <w:color w:val="000000"/>
          <w:lang w:val="en-US" w:eastAsia="ru-RU"/>
        </w:rPr>
        <w:t>is carried out</w:t>
      </w:r>
      <w:proofErr w:type="gramEnd"/>
      <w:r>
        <w:rPr>
          <w:rFonts w:ascii="Times New Roman" w:eastAsia="Times New Roman" w:hAnsi="Times New Roman" w:cs="Times New Roman"/>
          <w:b/>
          <w:bCs/>
          <w:i/>
          <w:iCs/>
          <w:color w:val="000000"/>
          <w:lang w:val="en-US" w:eastAsia="ru-RU"/>
        </w:rPr>
        <w:t xml:space="preserve"> after publication in the Interfax news agency news feed.</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r>
        <w:rPr>
          <w:rFonts w:ascii="Times New Roman" w:eastAsia="Times New Roman" w:hAnsi="Times New Roman" w:cs="Times New Roman"/>
          <w:b/>
          <w:bCs/>
          <w:i/>
          <w:iCs/>
          <w:color w:val="000000"/>
          <w:lang w:val="en-US" w:eastAsia="ru-RU"/>
        </w:rPr>
        <w:t>11. Information on the completion of the securities</w:t>
      </w:r>
      <w:r>
        <w:rPr>
          <w:rFonts w:ascii="Times New Roman" w:eastAsia="Times New Roman" w:hAnsi="Times New Roman" w:cs="Times New Roman"/>
          <w:b/>
          <w:bCs/>
          <w:i/>
          <w:iCs/>
          <w:color w:val="000000"/>
          <w:lang w:val="en-US" w:eastAsia="ru-RU"/>
        </w:rPr>
        <w:t xml:space="preserve"> placement </w:t>
      </w:r>
      <w:proofErr w:type="gramStart"/>
      <w:r>
        <w:rPr>
          <w:rFonts w:ascii="Times New Roman" w:eastAsia="Times New Roman" w:hAnsi="Times New Roman" w:cs="Times New Roman"/>
          <w:b/>
          <w:bCs/>
          <w:i/>
          <w:iCs/>
          <w:color w:val="000000"/>
          <w:lang w:val="en-US" w:eastAsia="ru-RU"/>
        </w:rPr>
        <w:t>is disclosed</w:t>
      </w:r>
      <w:proofErr w:type="gramEnd"/>
      <w:r>
        <w:rPr>
          <w:rFonts w:ascii="Times New Roman" w:eastAsia="Times New Roman" w:hAnsi="Times New Roman" w:cs="Times New Roman"/>
          <w:b/>
          <w:bCs/>
          <w:i/>
          <w:iCs/>
          <w:color w:val="000000"/>
          <w:lang w:val="en-US" w:eastAsia="ru-RU"/>
        </w:rPr>
        <w:t xml:space="preserve"> in the form of a statement of a material fact on the completion of the securities placement.</w:t>
      </w:r>
    </w:p>
    <w:p w:rsidR="002638F3" w:rsidRPr="00441672" w:rsidRDefault="002E0587" w:rsidP="0001338B">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The moment of occurrence of a material fact on the completion of the securities placement is the date on which the placement of securities </w:t>
      </w:r>
      <w:r w:rsidRPr="002638F3">
        <w:rPr>
          <w:rFonts w:ascii="Times New Roman" w:eastAsia="Times New Roman" w:hAnsi="Times New Roman" w:cs="Times New Roman"/>
          <w:b/>
          <w:bCs/>
          <w:i/>
          <w:iCs/>
          <w:color w:val="000000"/>
          <w:lang w:val="en-US" w:eastAsia="ru-RU"/>
        </w:rPr>
        <w:t>ends.</w:t>
      </w:r>
    </w:p>
    <w:p w:rsidR="002638F3" w:rsidRPr="00441672" w:rsidRDefault="002E0587" w:rsidP="002638F3">
      <w:pPr>
        <w:spacing w:after="0" w:line="240" w:lineRule="auto"/>
        <w:jc w:val="both"/>
        <w:rPr>
          <w:rFonts w:ascii="Times New Roman" w:eastAsia="Times New Roman" w:hAnsi="Times New Roman" w:cs="Times New Roman"/>
          <w:b/>
          <w:bCs/>
          <w:i/>
          <w:iCs/>
          <w:color w:val="000000"/>
          <w:lang w:val="en-US" w:eastAsia="ru-RU"/>
        </w:rPr>
      </w:pPr>
      <w:proofErr w:type="gramStart"/>
      <w:r>
        <w:rPr>
          <w:rFonts w:ascii="Times New Roman" w:eastAsia="Times New Roman" w:hAnsi="Times New Roman" w:cs="Times New Roman"/>
          <w:b/>
          <w:bCs/>
          <w:i/>
          <w:iCs/>
          <w:color w:val="000000"/>
          <w:lang w:val="en-US" w:eastAsia="ru-RU"/>
        </w:rPr>
        <w:t>12. At the stage of submission to the registering authority of a notice of the additional securities issue results, information is disclosed by the issuer in the form of a statement of a material fact about the submission of a notice of the additiona</w:t>
      </w:r>
      <w:r>
        <w:rPr>
          <w:rFonts w:ascii="Times New Roman" w:eastAsia="Times New Roman" w:hAnsi="Times New Roman" w:cs="Times New Roman"/>
          <w:b/>
          <w:bCs/>
          <w:i/>
          <w:iCs/>
          <w:color w:val="000000"/>
          <w:lang w:val="en-US" w:eastAsia="ru-RU"/>
        </w:rPr>
        <w:t xml:space="preserve">l securities issue results to the registering authority, as well as in the form of a notification of the additional securities issue results publication on the issuer's websites </w:t>
      </w:r>
      <w:hyperlink r:id="rId68" w:history="1">
        <w:r w:rsidRPr="0001338B">
          <w:rPr>
            <w:rFonts w:ascii="Times New Roman" w:eastAsia="Times New Roman" w:hAnsi="Times New Roman" w:cs="Times New Roman"/>
            <w:b/>
            <w:bCs/>
            <w:i/>
            <w:iCs/>
            <w:color w:val="000000"/>
            <w:spacing w:val="-6"/>
            <w:u w:val="single"/>
            <w:lang w:val="en-US"/>
          </w:rPr>
          <w:t>(http://w</w:t>
        </w:r>
        <w:r w:rsidRPr="0001338B">
          <w:rPr>
            <w:rFonts w:ascii="Times New Roman" w:eastAsia="Times New Roman" w:hAnsi="Times New Roman" w:cs="Times New Roman"/>
            <w:b/>
            <w:bCs/>
            <w:i/>
            <w:iCs/>
            <w:color w:val="000000"/>
            <w:spacing w:val="-6"/>
            <w:u w:val="single"/>
            <w:lang w:val="en-US"/>
          </w:rPr>
          <w:t>ww.e-disclosure.ru/portal/company.aspx?id=11999</w:t>
        </w:r>
        <w:r>
          <w:rPr>
            <w:rFonts w:ascii="Times New Roman" w:eastAsia="Times New Roman" w:hAnsi="Times New Roman" w:cs="Times New Roman"/>
            <w:b/>
            <w:bCs/>
            <w:i/>
            <w:iCs/>
            <w:color w:val="000000"/>
            <w:lang w:val="en-US" w:eastAsia="ru-RU"/>
          </w:rPr>
          <w:t xml:space="preserve"> </w:t>
        </w:r>
      </w:hyperlink>
      <w:r w:rsidRPr="0001338B">
        <w:rPr>
          <w:rFonts w:ascii="Times New Roman" w:eastAsia="Times New Roman" w:hAnsi="Times New Roman" w:cs="Times New Roman"/>
          <w:color w:val="000000"/>
          <w:spacing w:val="-6"/>
          <w:lang w:val="en-US" w:eastAsia="ru-RU"/>
        </w:rPr>
        <w:t xml:space="preserve">и </w:t>
      </w:r>
      <w:hyperlink r:id="rId69" w:history="1">
        <w:r w:rsidRPr="0001338B">
          <w:rPr>
            <w:rFonts w:ascii="Times New Roman" w:eastAsia="Times New Roman" w:hAnsi="Times New Roman" w:cs="Times New Roman"/>
            <w:b/>
            <w:bCs/>
            <w:i/>
            <w:iCs/>
            <w:color w:val="000000"/>
            <w:spacing w:val="-6"/>
            <w:u w:val="single"/>
            <w:lang w:val="en-US"/>
          </w:rPr>
          <w:t>http://www.mrsk-yuga.ru/)</w:t>
        </w:r>
      </w:hyperlink>
      <w:r>
        <w:rPr>
          <w:rFonts w:ascii="Times New Roman" w:eastAsia="Times New Roman" w:hAnsi="Times New Roman" w:cs="Times New Roman"/>
          <w:b/>
          <w:bCs/>
          <w:i/>
          <w:iCs/>
          <w:color w:val="000000"/>
          <w:lang w:val="en-US" w:eastAsia="ru-RU"/>
        </w:rPr>
        <w:t>.</w:t>
      </w:r>
      <w:proofErr w:type="gramEnd"/>
    </w:p>
    <w:p w:rsidR="002638F3" w:rsidRPr="00441672" w:rsidRDefault="002E0587" w:rsidP="0001338B">
      <w:pPr>
        <w:spacing w:after="12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The moment of occurrence of a material fact on the submission to the registering authority of a notification of the additional </w:t>
      </w:r>
      <w:r w:rsidRPr="002638F3">
        <w:rPr>
          <w:rFonts w:ascii="Times New Roman" w:eastAsia="Times New Roman" w:hAnsi="Times New Roman" w:cs="Times New Roman"/>
          <w:b/>
          <w:bCs/>
          <w:i/>
          <w:iCs/>
          <w:color w:val="000000"/>
          <w:lang w:val="en-US" w:eastAsia="ru-RU"/>
        </w:rPr>
        <w:t xml:space="preserve">securities issue </w:t>
      </w:r>
      <w:proofErr w:type="gramStart"/>
      <w:r w:rsidRPr="002638F3">
        <w:rPr>
          <w:rFonts w:ascii="Times New Roman" w:eastAsia="Times New Roman" w:hAnsi="Times New Roman" w:cs="Times New Roman"/>
          <w:b/>
          <w:bCs/>
          <w:i/>
          <w:iCs/>
          <w:color w:val="000000"/>
          <w:lang w:val="en-US" w:eastAsia="ru-RU"/>
        </w:rPr>
        <w:t>results  is</w:t>
      </w:r>
      <w:proofErr w:type="gramEnd"/>
      <w:r w:rsidRPr="002638F3">
        <w:rPr>
          <w:rFonts w:ascii="Times New Roman" w:eastAsia="Times New Roman" w:hAnsi="Times New Roman" w:cs="Times New Roman"/>
          <w:b/>
          <w:bCs/>
          <w:i/>
          <w:iCs/>
          <w:color w:val="000000"/>
          <w:lang w:val="en-US" w:eastAsia="ru-RU"/>
        </w:rPr>
        <w:t xml:space="preserve"> the date of submission (sending) of the notice to the registration authority.</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The issuer publishes the text of a notification on the additional securities issue results submitted to the registration authority, on the issuer's w</w:t>
      </w:r>
      <w:r w:rsidRPr="002638F3">
        <w:rPr>
          <w:rFonts w:ascii="Times New Roman" w:eastAsia="Times New Roman" w:hAnsi="Times New Roman" w:cs="Times New Roman"/>
          <w:b/>
          <w:bCs/>
          <w:i/>
          <w:iCs/>
          <w:color w:val="000000"/>
          <w:lang w:val="en-US" w:eastAsia="ru-RU"/>
        </w:rPr>
        <w:t xml:space="preserve">ebsites </w:t>
      </w:r>
      <w:hyperlink r:id="rId70" w:history="1">
        <w:r w:rsidRPr="002638F3">
          <w:rPr>
            <w:rFonts w:ascii="Times New Roman" w:eastAsia="Times New Roman" w:hAnsi="Times New Roman" w:cs="Times New Roman"/>
            <w:b/>
            <w:bCs/>
            <w:i/>
            <w:iCs/>
            <w:color w:val="000000"/>
            <w:u w:val="single"/>
            <w:lang w:val="en-US"/>
          </w:rPr>
          <w:t>(http://www.e-disclosure.ru/portal/company.aspx?id=11999</w:t>
        </w:r>
        <w:r w:rsidRPr="002638F3">
          <w:rPr>
            <w:rFonts w:ascii="Times New Roman" w:eastAsia="Times New Roman" w:hAnsi="Times New Roman" w:cs="Times New Roman"/>
            <w:b/>
            <w:bCs/>
            <w:i/>
            <w:iCs/>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71" w:history="1">
        <w:r w:rsidRPr="002638F3">
          <w:rPr>
            <w:rFonts w:ascii="Times New Roman" w:eastAsia="Times New Roman" w:hAnsi="Times New Roman" w:cs="Times New Roman"/>
            <w:b/>
            <w:bCs/>
            <w:i/>
            <w:iCs/>
            <w:color w:val="000000"/>
            <w:u w:val="single"/>
            <w:lang w:val="en-US"/>
          </w:rPr>
          <w:t>http://www.mrsk-yuga.ru/)</w:t>
        </w:r>
      </w:hyperlink>
      <w:r w:rsidRPr="002638F3">
        <w:rPr>
          <w:rFonts w:ascii="Times New Roman" w:eastAsia="Times New Roman" w:hAnsi="Times New Roman" w:cs="Times New Roman"/>
          <w:b/>
          <w:bCs/>
          <w:i/>
          <w:iCs/>
          <w:color w:val="000000"/>
          <w:lang w:val="en-US" w:eastAsia="ru-RU"/>
        </w:rPr>
        <w:t xml:space="preserve">  within a period not exceeding 2 (Two) days from t</w:t>
      </w:r>
      <w:r w:rsidRPr="002638F3">
        <w:rPr>
          <w:rFonts w:ascii="Times New Roman" w:eastAsia="Times New Roman" w:hAnsi="Times New Roman" w:cs="Times New Roman"/>
          <w:b/>
          <w:bCs/>
          <w:i/>
          <w:iCs/>
          <w:color w:val="000000"/>
          <w:lang w:val="en-US" w:eastAsia="ru-RU"/>
        </w:rPr>
        <w:t>he date of submission (sending) of the said notification to the registration authority.</w:t>
      </w:r>
    </w:p>
    <w:p w:rsidR="002638F3" w:rsidRPr="00441672" w:rsidRDefault="002E0587" w:rsidP="0001338B">
      <w:pPr>
        <w:spacing w:after="120" w:line="240" w:lineRule="auto"/>
        <w:jc w:val="both"/>
        <w:rPr>
          <w:rFonts w:ascii="Times New Roman" w:eastAsia="Times New Roman" w:hAnsi="Times New Roman" w:cs="Times New Roman"/>
          <w:sz w:val="24"/>
          <w:szCs w:val="24"/>
          <w:lang w:val="en-US" w:eastAsia="ru-RU"/>
        </w:rPr>
      </w:pPr>
      <w:proofErr w:type="gramStart"/>
      <w:r w:rsidRPr="002638F3">
        <w:rPr>
          <w:rFonts w:ascii="Times New Roman" w:eastAsia="Times New Roman" w:hAnsi="Times New Roman" w:cs="Times New Roman"/>
          <w:b/>
          <w:bCs/>
          <w:i/>
          <w:iCs/>
          <w:color w:val="000000"/>
          <w:lang w:val="en-US" w:eastAsia="ru-RU"/>
        </w:rPr>
        <w:t>The text of a notification on the additional securities issue results submitted to the registration authority shall be available on the issuer's websites for at least 1</w:t>
      </w:r>
      <w:r w:rsidRPr="002638F3">
        <w:rPr>
          <w:rFonts w:ascii="Times New Roman" w:eastAsia="Times New Roman" w:hAnsi="Times New Roman" w:cs="Times New Roman"/>
          <w:b/>
          <w:bCs/>
          <w:i/>
          <w:iCs/>
          <w:color w:val="000000"/>
          <w:lang w:val="en-US" w:eastAsia="ru-RU"/>
        </w:rPr>
        <w:t>2 (Twelve) months from the expiration date established by the Regulation for its publication on the Internet, and if it is published on the Internet after the expiration of such a period - from the date of its publication on the Internet.</w:t>
      </w:r>
      <w:proofErr w:type="gramEnd"/>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Information </w:t>
      </w:r>
      <w:proofErr w:type="gramStart"/>
      <w:r w:rsidRPr="002638F3">
        <w:rPr>
          <w:rFonts w:ascii="Times New Roman" w:eastAsia="Times New Roman" w:hAnsi="Times New Roman" w:cs="Times New Roman"/>
          <w:b/>
          <w:bCs/>
          <w:i/>
          <w:iCs/>
          <w:color w:val="000000"/>
          <w:lang w:val="en-US" w:eastAsia="ru-RU"/>
        </w:rPr>
        <w:t>is no</w:t>
      </w:r>
      <w:r w:rsidRPr="002638F3">
        <w:rPr>
          <w:rFonts w:ascii="Times New Roman" w:eastAsia="Times New Roman" w:hAnsi="Times New Roman" w:cs="Times New Roman"/>
          <w:b/>
          <w:bCs/>
          <w:i/>
          <w:iCs/>
          <w:color w:val="000000"/>
          <w:lang w:val="en-US" w:eastAsia="ru-RU"/>
        </w:rPr>
        <w:t>t disclosed</w:t>
      </w:r>
      <w:proofErr w:type="gramEnd"/>
      <w:r w:rsidRPr="002638F3">
        <w:rPr>
          <w:rFonts w:ascii="Times New Roman" w:eastAsia="Times New Roman" w:hAnsi="Times New Roman" w:cs="Times New Roman"/>
          <w:b/>
          <w:bCs/>
          <w:i/>
          <w:iCs/>
          <w:color w:val="000000"/>
          <w:lang w:val="en-US" w:eastAsia="ru-RU"/>
        </w:rPr>
        <w:t xml:space="preserve"> by publication in a periodical print publication(s). Information </w:t>
      </w:r>
      <w:proofErr w:type="gramStart"/>
      <w:r w:rsidRPr="002638F3">
        <w:rPr>
          <w:rFonts w:ascii="Times New Roman" w:eastAsia="Times New Roman" w:hAnsi="Times New Roman" w:cs="Times New Roman"/>
          <w:b/>
          <w:bCs/>
          <w:i/>
          <w:iCs/>
          <w:color w:val="000000"/>
          <w:lang w:val="en-US" w:eastAsia="ru-RU"/>
        </w:rPr>
        <w:t>is disclosed</w:t>
      </w:r>
      <w:proofErr w:type="gramEnd"/>
      <w:r w:rsidRPr="002638F3">
        <w:rPr>
          <w:rFonts w:ascii="Times New Roman" w:eastAsia="Times New Roman" w:hAnsi="Times New Roman" w:cs="Times New Roman"/>
          <w:b/>
          <w:bCs/>
          <w:i/>
          <w:iCs/>
          <w:color w:val="000000"/>
          <w:lang w:val="en-US" w:eastAsia="ru-RU"/>
        </w:rPr>
        <w:t xml:space="preserve"> by publishing on an Internet website.</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color w:val="000000"/>
          <w:lang w:val="en-US" w:eastAsia="ru-RU"/>
        </w:rPr>
        <w:t xml:space="preserve">Address of this website: </w:t>
      </w:r>
      <w:hyperlink r:id="rId72" w:history="1">
        <w:r w:rsidRPr="002638F3">
          <w:rPr>
            <w:rFonts w:ascii="Times New Roman" w:eastAsia="Times New Roman" w:hAnsi="Times New Roman" w:cs="Times New Roman"/>
            <w:b/>
            <w:bCs/>
            <w:i/>
            <w:iCs/>
            <w:color w:val="000000"/>
            <w:u w:val="single"/>
            <w:lang w:val="en-US"/>
          </w:rPr>
          <w:t>(http://www.e-disclosure.ru/portal</w:t>
        </w:r>
        <w:r w:rsidRPr="002638F3">
          <w:rPr>
            <w:rFonts w:ascii="Times New Roman" w:eastAsia="Times New Roman" w:hAnsi="Times New Roman" w:cs="Times New Roman"/>
            <w:b/>
            <w:bCs/>
            <w:i/>
            <w:iCs/>
            <w:color w:val="000000"/>
            <w:u w:val="single"/>
            <w:lang w:val="en-US"/>
          </w:rPr>
          <w:t>/company.aspx?id=11999</w:t>
        </w:r>
        <w:r w:rsidRPr="002638F3">
          <w:rPr>
            <w:rFonts w:ascii="Times New Roman" w:eastAsia="Times New Roman" w:hAnsi="Times New Roman" w:cs="Times New Roman"/>
            <w:color w:val="000000"/>
            <w:lang w:val="en-US" w:eastAsia="ru-RU"/>
          </w:rPr>
          <w:t xml:space="preserve"> </w:t>
        </w:r>
      </w:hyperlink>
      <w:r w:rsidRPr="002638F3">
        <w:rPr>
          <w:rFonts w:ascii="Times New Roman" w:eastAsia="Times New Roman" w:hAnsi="Times New Roman" w:cs="Times New Roman"/>
          <w:color w:val="000000"/>
          <w:lang w:val="en-US" w:eastAsia="ru-RU"/>
        </w:rPr>
        <w:t xml:space="preserve">и </w:t>
      </w:r>
      <w:hyperlink r:id="rId73" w:history="1">
        <w:r w:rsidRPr="002638F3">
          <w:rPr>
            <w:rFonts w:ascii="Times New Roman" w:eastAsia="Times New Roman" w:hAnsi="Times New Roman" w:cs="Times New Roman"/>
            <w:b/>
            <w:bCs/>
            <w:i/>
            <w:iCs/>
            <w:color w:val="000000"/>
            <w:u w:val="single"/>
            <w:lang w:val="en-US"/>
          </w:rPr>
          <w:t>http://www.mrsk-yuga.ru/).</w:t>
        </w:r>
      </w:hyperlink>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The issuer is obliged to disclose information in the form of a quarterly report and statements of material facts.</w:t>
      </w:r>
    </w:p>
    <w:p w:rsidR="002638F3" w:rsidRPr="00441672" w:rsidRDefault="002E0587" w:rsidP="002638F3">
      <w:pPr>
        <w:spacing w:after="0" w:line="240" w:lineRule="auto"/>
        <w:jc w:val="both"/>
        <w:rPr>
          <w:rFonts w:ascii="Times New Roman" w:eastAsia="Times New Roman" w:hAnsi="Times New Roman" w:cs="Times New Roman"/>
          <w:sz w:val="24"/>
          <w:szCs w:val="24"/>
          <w:lang w:val="en-US" w:eastAsia="ru-RU"/>
        </w:rPr>
      </w:pPr>
      <w:r w:rsidRPr="002638F3">
        <w:rPr>
          <w:rFonts w:ascii="Times New Roman" w:eastAsia="Times New Roman" w:hAnsi="Times New Roman" w:cs="Times New Roman"/>
          <w:b/>
          <w:bCs/>
          <w:i/>
          <w:iCs/>
          <w:color w:val="000000"/>
          <w:lang w:val="en-US" w:eastAsia="ru-RU"/>
        </w:rPr>
        <w:t xml:space="preserve">The issuer shall provide a copy of each </w:t>
      </w:r>
      <w:r w:rsidRPr="002638F3">
        <w:rPr>
          <w:rFonts w:ascii="Times New Roman" w:eastAsia="Times New Roman" w:hAnsi="Times New Roman" w:cs="Times New Roman"/>
          <w:b/>
          <w:bCs/>
          <w:i/>
          <w:iCs/>
          <w:color w:val="000000"/>
          <w:lang w:val="en-US" w:eastAsia="ru-RU"/>
        </w:rPr>
        <w:t>notification, including a copy of each statement on a material fact published by the issuer in accordance with the Regulation, as well as a copy of the registered decision on the additional securities issue, the securities prospectus and amendments thereto</w:t>
      </w:r>
      <w:r w:rsidRPr="002638F3">
        <w:rPr>
          <w:rFonts w:ascii="Times New Roman" w:eastAsia="Times New Roman" w:hAnsi="Times New Roman" w:cs="Times New Roman"/>
          <w:b/>
          <w:bCs/>
          <w:i/>
          <w:iCs/>
          <w:color w:val="000000"/>
          <w:lang w:val="en-US" w:eastAsia="ru-RU"/>
        </w:rPr>
        <w:t>, notification on the additional securities issue results submitted to the registration authority, a copy of the issuer's quarterly report of emission securities, a copy of other documents, the mandatory disclosure of which is provided for by the Regulatio</w:t>
      </w:r>
      <w:r w:rsidRPr="002638F3">
        <w:rPr>
          <w:rFonts w:ascii="Times New Roman" w:eastAsia="Times New Roman" w:hAnsi="Times New Roman" w:cs="Times New Roman"/>
          <w:b/>
          <w:bCs/>
          <w:i/>
          <w:iCs/>
          <w:color w:val="000000"/>
          <w:lang w:val="en-US" w:eastAsia="ru-RU"/>
        </w:rPr>
        <w:t>n, to the owners of issuer's securities and other interested parties at their request for a fee not exceeding the cost of making such copies, within a period of no more than 7 days from the date of receipt (presentation) of the relevant request at the foll</w:t>
      </w:r>
      <w:r w:rsidRPr="002638F3">
        <w:rPr>
          <w:rFonts w:ascii="Times New Roman" w:eastAsia="Times New Roman" w:hAnsi="Times New Roman" w:cs="Times New Roman"/>
          <w:b/>
          <w:bCs/>
          <w:i/>
          <w:iCs/>
          <w:color w:val="000000"/>
          <w:lang w:val="en-US" w:eastAsia="ru-RU"/>
        </w:rPr>
        <w:t xml:space="preserve">owing address: 49 </w:t>
      </w:r>
      <w:proofErr w:type="spellStart"/>
      <w:r w:rsidRPr="002638F3">
        <w:rPr>
          <w:rFonts w:ascii="Times New Roman" w:eastAsia="Times New Roman" w:hAnsi="Times New Roman" w:cs="Times New Roman"/>
          <w:b/>
          <w:bCs/>
          <w:i/>
          <w:iCs/>
          <w:color w:val="000000"/>
          <w:lang w:val="en-US" w:eastAsia="ru-RU"/>
        </w:rPr>
        <w:t>Bolshaya</w:t>
      </w:r>
      <w:proofErr w:type="spellEnd"/>
      <w:r w:rsidRPr="002638F3">
        <w:rPr>
          <w:rFonts w:ascii="Times New Roman" w:eastAsia="Times New Roman" w:hAnsi="Times New Roman" w:cs="Times New Roman"/>
          <w:b/>
          <w:bCs/>
          <w:i/>
          <w:iCs/>
          <w:color w:val="000000"/>
          <w:lang w:val="en-US" w:eastAsia="ru-RU"/>
        </w:rPr>
        <w:t xml:space="preserve"> </w:t>
      </w:r>
      <w:proofErr w:type="spellStart"/>
      <w:r w:rsidRPr="002638F3">
        <w:rPr>
          <w:rFonts w:ascii="Times New Roman" w:eastAsia="Times New Roman" w:hAnsi="Times New Roman" w:cs="Times New Roman"/>
          <w:b/>
          <w:bCs/>
          <w:i/>
          <w:iCs/>
          <w:color w:val="000000"/>
          <w:lang w:val="en-US" w:eastAsia="ru-RU"/>
        </w:rPr>
        <w:t>Sadovaya</w:t>
      </w:r>
      <w:proofErr w:type="spellEnd"/>
      <w:r w:rsidRPr="002638F3">
        <w:rPr>
          <w:rFonts w:ascii="Times New Roman" w:eastAsia="Times New Roman" w:hAnsi="Times New Roman" w:cs="Times New Roman"/>
          <w:b/>
          <w:bCs/>
          <w:i/>
          <w:iCs/>
          <w:color w:val="000000"/>
          <w:lang w:val="en-US" w:eastAsia="ru-RU"/>
        </w:rPr>
        <w:t xml:space="preserve"> Str., Rostov-on-Don, 344002, Russian Federation.</w:t>
      </w:r>
    </w:p>
    <w:p w:rsidR="0001338B" w:rsidRPr="00441672" w:rsidRDefault="002E0587">
      <w:pPr>
        <w:rPr>
          <w:lang w:val="en-US"/>
        </w:rPr>
      </w:pPr>
      <w:r w:rsidRPr="00441672">
        <w:rPr>
          <w:lang w:val="en-US"/>
        </w:rPr>
        <w:br w:type="page"/>
      </w:r>
    </w:p>
    <w:p w:rsidR="0001338B" w:rsidRPr="00441672" w:rsidRDefault="002E0587" w:rsidP="0001338B">
      <w:pPr>
        <w:spacing w:after="12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 xml:space="preserve">12. Information on ensuring the fulfillment of obligations on bonds of the issue (additional issue): </w:t>
      </w:r>
      <w:r w:rsidRPr="0001338B">
        <w:rPr>
          <w:rFonts w:ascii="Times New Roman" w:eastAsia="Times New Roman" w:hAnsi="Times New Roman" w:cs="Times New Roman"/>
          <w:b/>
          <w:bCs/>
          <w:i/>
          <w:iCs/>
          <w:color w:val="000000"/>
          <w:lang w:val="en-US" w:eastAsia="ru-RU"/>
        </w:rPr>
        <w:t>This item applies only to bonds.</w:t>
      </w:r>
    </w:p>
    <w:p w:rsidR="0001338B" w:rsidRPr="00441672" w:rsidRDefault="002E0587" w:rsidP="0001338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 Information about the represent</w:t>
      </w:r>
      <w:r>
        <w:rPr>
          <w:rFonts w:ascii="Times New Roman" w:eastAsia="Times New Roman" w:hAnsi="Times New Roman" w:cs="Times New Roman"/>
          <w:color w:val="000000"/>
          <w:lang w:val="en-US" w:eastAsia="ru-RU"/>
        </w:rPr>
        <w:t xml:space="preserve">ative of bondholders </w:t>
      </w:r>
    </w:p>
    <w:p w:rsidR="0001338B" w:rsidRPr="00441672" w:rsidRDefault="002E0587" w:rsidP="0001338B">
      <w:pPr>
        <w:spacing w:after="120" w:line="240" w:lineRule="auto"/>
        <w:rPr>
          <w:rFonts w:ascii="Times New Roman" w:eastAsia="Times New Roman" w:hAnsi="Times New Roman" w:cs="Times New Roman"/>
          <w:color w:val="000000"/>
          <w:lang w:val="en-US" w:eastAsia="ru-RU"/>
        </w:rPr>
      </w:pPr>
      <w:r w:rsidRPr="0001338B">
        <w:rPr>
          <w:rFonts w:ascii="Times New Roman" w:eastAsia="Times New Roman" w:hAnsi="Times New Roman" w:cs="Times New Roman"/>
          <w:b/>
          <w:bCs/>
          <w:i/>
          <w:iCs/>
          <w:color w:val="000000"/>
          <w:lang w:val="en-US" w:eastAsia="ru-RU"/>
        </w:rPr>
        <w:t>This item applies only to bonds.</w:t>
      </w:r>
    </w:p>
    <w:p w:rsidR="0001338B" w:rsidRPr="00441672" w:rsidRDefault="002E0587" w:rsidP="0001338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14. The obligation of the issuer and (or) the registrar, maintaining the register of issuer's registered securities holders, at the request of the interested person, to provide him with a copy of this </w:t>
      </w:r>
      <w:r>
        <w:rPr>
          <w:rFonts w:ascii="Times New Roman" w:eastAsia="Times New Roman" w:hAnsi="Times New Roman" w:cs="Times New Roman"/>
          <w:color w:val="000000"/>
          <w:lang w:val="en-US" w:eastAsia="ru-RU"/>
        </w:rPr>
        <w:t>Decision on the securities issue (additional issue) for a fee not exceeding the cost of its production:</w:t>
      </w:r>
    </w:p>
    <w:p w:rsidR="0001338B" w:rsidRPr="00441672" w:rsidRDefault="002E0587" w:rsidP="0001338B">
      <w:pPr>
        <w:spacing w:after="120" w:line="240" w:lineRule="auto"/>
        <w:rPr>
          <w:rFonts w:ascii="Times New Roman" w:eastAsia="Times New Roman" w:hAnsi="Times New Roman" w:cs="Times New Roman"/>
          <w:sz w:val="24"/>
          <w:szCs w:val="24"/>
          <w:lang w:val="en-US" w:eastAsia="ru-RU"/>
        </w:rPr>
      </w:pPr>
      <w:r w:rsidRPr="0001338B">
        <w:rPr>
          <w:rFonts w:ascii="Times New Roman" w:eastAsia="Times New Roman" w:hAnsi="Times New Roman" w:cs="Times New Roman"/>
          <w:b/>
          <w:bCs/>
          <w:i/>
          <w:iCs/>
          <w:color w:val="000000"/>
          <w:lang w:val="en-US" w:eastAsia="ru-RU"/>
        </w:rPr>
        <w:t xml:space="preserve">The issuer and the registrar maintaining the register of issuer's registered securities holders, at the request of the interested person, shall provide </w:t>
      </w:r>
      <w:r w:rsidRPr="0001338B">
        <w:rPr>
          <w:rFonts w:ascii="Times New Roman" w:eastAsia="Times New Roman" w:hAnsi="Times New Roman" w:cs="Times New Roman"/>
          <w:b/>
          <w:bCs/>
          <w:i/>
          <w:iCs/>
          <w:color w:val="000000"/>
          <w:lang w:val="en-US" w:eastAsia="ru-RU"/>
        </w:rPr>
        <w:t>him with a copy of this Decision on the additional issue of securities for a fee not exceeding the cost of its production.</w:t>
      </w:r>
    </w:p>
    <w:p w:rsidR="0001338B" w:rsidRPr="00441672" w:rsidRDefault="002E0587" w:rsidP="0001338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 Obligation of the issuer to ensure the rights of securities owners subject to the procedure established by the Russian Federation</w:t>
      </w:r>
      <w:r>
        <w:rPr>
          <w:rFonts w:ascii="Times New Roman" w:eastAsia="Times New Roman" w:hAnsi="Times New Roman" w:cs="Times New Roman"/>
          <w:color w:val="000000"/>
          <w:lang w:val="en-US" w:eastAsia="ru-RU"/>
        </w:rPr>
        <w:t xml:space="preserve"> legislation for the exercise of these rights </w:t>
      </w:r>
    </w:p>
    <w:p w:rsidR="0001338B" w:rsidRPr="00441672" w:rsidRDefault="002E0587" w:rsidP="0001338B">
      <w:pPr>
        <w:spacing w:after="120" w:line="240" w:lineRule="auto"/>
        <w:rPr>
          <w:rFonts w:ascii="Times New Roman" w:eastAsia="Times New Roman" w:hAnsi="Times New Roman" w:cs="Times New Roman"/>
          <w:color w:val="000000"/>
          <w:lang w:val="en-US" w:eastAsia="ru-RU"/>
        </w:rPr>
      </w:pPr>
      <w:r w:rsidRPr="0001338B">
        <w:rPr>
          <w:rFonts w:ascii="Times New Roman" w:eastAsia="Times New Roman" w:hAnsi="Times New Roman" w:cs="Times New Roman"/>
          <w:b/>
          <w:bCs/>
          <w:i/>
          <w:iCs/>
          <w:color w:val="000000"/>
          <w:lang w:val="en-US" w:eastAsia="ru-RU"/>
        </w:rPr>
        <w:t>The issuer is obliged to ensure the rights of securities owners subject to the procedure established by the Russian Federation legislation for the exercise of these rights.</w:t>
      </w:r>
    </w:p>
    <w:p w:rsidR="0001338B" w:rsidRPr="00441672" w:rsidRDefault="002E0587" w:rsidP="0001338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 The obligation of the persons wh</w:t>
      </w:r>
      <w:r>
        <w:rPr>
          <w:rFonts w:ascii="Times New Roman" w:eastAsia="Times New Roman" w:hAnsi="Times New Roman" w:cs="Times New Roman"/>
          <w:color w:val="000000"/>
          <w:lang w:val="en-US" w:eastAsia="ru-RU"/>
        </w:rPr>
        <w:t xml:space="preserve">o provided security for the bonds to ensure the fulfillment of the issuer's obligations to bondholders in the event of the issuer's refusal to fulfill obligations or delay in the performance of the relevant obligations on the bonds, in accordance with the </w:t>
      </w:r>
      <w:r>
        <w:rPr>
          <w:rFonts w:ascii="Times New Roman" w:eastAsia="Times New Roman" w:hAnsi="Times New Roman" w:cs="Times New Roman"/>
          <w:color w:val="000000"/>
          <w:lang w:val="en-US" w:eastAsia="ru-RU"/>
        </w:rPr>
        <w:t>conditions of the provided security:</w:t>
      </w:r>
    </w:p>
    <w:p w:rsidR="0001338B" w:rsidRPr="00441672" w:rsidRDefault="002E0587" w:rsidP="0001338B">
      <w:pPr>
        <w:spacing w:after="120" w:line="240" w:lineRule="auto"/>
        <w:rPr>
          <w:rFonts w:ascii="Times New Roman" w:eastAsia="Times New Roman" w:hAnsi="Times New Roman" w:cs="Times New Roman"/>
          <w:sz w:val="24"/>
          <w:szCs w:val="24"/>
          <w:lang w:val="en-US" w:eastAsia="ru-RU"/>
        </w:rPr>
      </w:pPr>
      <w:r w:rsidRPr="0001338B">
        <w:rPr>
          <w:rFonts w:ascii="Times New Roman" w:eastAsia="Times New Roman" w:hAnsi="Times New Roman" w:cs="Times New Roman"/>
          <w:b/>
          <w:bCs/>
          <w:i/>
          <w:iCs/>
          <w:color w:val="000000"/>
          <w:lang w:val="en-US" w:eastAsia="ru-RU"/>
        </w:rPr>
        <w:t>This item applies only to bonds.</w:t>
      </w:r>
    </w:p>
    <w:p w:rsidR="0001338B" w:rsidRPr="00441672" w:rsidRDefault="002E0587" w:rsidP="0001338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 Other information provided for by the R</w:t>
      </w:r>
      <w:bookmarkStart w:id="2" w:name="_GoBack"/>
      <w:bookmarkEnd w:id="2"/>
      <w:r>
        <w:rPr>
          <w:rFonts w:ascii="Times New Roman" w:eastAsia="Times New Roman" w:hAnsi="Times New Roman" w:cs="Times New Roman"/>
          <w:color w:val="000000"/>
          <w:lang w:val="en-US" w:eastAsia="ru-RU"/>
        </w:rPr>
        <w:t>egulation of the Central Bank of the Russian Federation dated August 11, 2014 No. 428-P on standards for the securities issue, the procedure fo</w:t>
      </w:r>
      <w:r>
        <w:rPr>
          <w:rFonts w:ascii="Times New Roman" w:eastAsia="Times New Roman" w:hAnsi="Times New Roman" w:cs="Times New Roman"/>
          <w:color w:val="000000"/>
          <w:lang w:val="en-US" w:eastAsia="ru-RU"/>
        </w:rPr>
        <w:t>r state registration of the issue (additional issue) of emission securities, state registration of reports on the results of the issue (additional issue) of emission securities and registration of Securities prospectuses:</w:t>
      </w:r>
    </w:p>
    <w:p w:rsidR="0001338B" w:rsidRPr="0001338B" w:rsidRDefault="002E0587" w:rsidP="0001338B">
      <w:pPr>
        <w:spacing w:after="0" w:line="240" w:lineRule="auto"/>
        <w:rPr>
          <w:rFonts w:ascii="Times New Roman" w:eastAsia="Times New Roman" w:hAnsi="Times New Roman" w:cs="Times New Roman"/>
          <w:sz w:val="24"/>
          <w:szCs w:val="24"/>
          <w:lang w:eastAsia="ru-RU"/>
        </w:rPr>
      </w:pPr>
      <w:r w:rsidRPr="0001338B">
        <w:rPr>
          <w:rFonts w:ascii="Times New Roman" w:eastAsia="Times New Roman" w:hAnsi="Times New Roman" w:cs="Times New Roman"/>
          <w:b/>
          <w:bCs/>
          <w:i/>
          <w:iCs/>
          <w:color w:val="000000"/>
          <w:lang w:val="en-US" w:eastAsia="ru-RU"/>
        </w:rPr>
        <w:t>No other information.</w:t>
      </w:r>
    </w:p>
    <w:p w:rsidR="00F26859" w:rsidRDefault="002E0587" w:rsidP="002638F3">
      <w:pPr>
        <w:jc w:val="both"/>
      </w:pPr>
    </w:p>
    <w:sectPr w:rsidR="00F26859" w:rsidSect="008B6BCA">
      <w:footerReference w:type="default" r:id="rId74"/>
      <w:pgSz w:w="11909" w:h="16834"/>
      <w:pgMar w:top="1134" w:right="851" w:bottom="1134"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0587">
      <w:pPr>
        <w:spacing w:after="0" w:line="240" w:lineRule="auto"/>
      </w:pPr>
      <w:r>
        <w:separator/>
      </w:r>
    </w:p>
  </w:endnote>
  <w:endnote w:type="continuationSeparator" w:id="0">
    <w:p w:rsidR="00000000" w:rsidRDefault="002E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348" w:type="dxa"/>
      <w:tblBorders>
        <w:left w:val="none" w:sz="0" w:space="0" w:color="auto"/>
        <w:bottom w:val="none" w:sz="0" w:space="0" w:color="auto"/>
        <w:right w:val="none" w:sz="0" w:space="0" w:color="auto"/>
      </w:tblBorders>
      <w:tblLook w:val="04A0" w:firstRow="1" w:lastRow="0" w:firstColumn="1" w:lastColumn="0" w:noHBand="0" w:noVBand="1"/>
    </w:tblPr>
    <w:tblGrid>
      <w:gridCol w:w="10348"/>
    </w:tblGrid>
    <w:tr w:rsidR="00A92468" w:rsidTr="008B6BCA">
      <w:trPr>
        <w:trHeight w:val="978"/>
      </w:trPr>
      <w:tc>
        <w:tcPr>
          <w:tcW w:w="10348" w:type="dxa"/>
        </w:tcPr>
        <w:p w:rsidR="002638F3" w:rsidRPr="00DC3596" w:rsidRDefault="002E0587" w:rsidP="00DC3596">
          <w:pPr>
            <w:pStyle w:val="a5"/>
            <w:spacing w:before="240"/>
            <w:jc w:val="right"/>
            <w:rPr>
              <w:rFonts w:ascii="Times New Roman" w:hAnsi="Times New Roman" w:cs="Times New Roman"/>
              <w:sz w:val="16"/>
            </w:rPr>
          </w:pPr>
          <w:r w:rsidRPr="00DC3596">
            <w:rPr>
              <w:rFonts w:ascii="Times New Roman" w:hAnsi="Times New Roman" w:cs="Times New Roman"/>
              <w:sz w:val="16"/>
              <w:lang w:val="en-US"/>
            </w:rPr>
            <w:t xml:space="preserve">Page </w:t>
          </w:r>
          <w:r w:rsidRPr="00DC3596">
            <w:rPr>
              <w:rFonts w:ascii="Times New Roman" w:hAnsi="Times New Roman" w:cs="Times New Roman"/>
              <w:sz w:val="16"/>
            </w:rPr>
            <w:fldChar w:fldCharType="begin"/>
          </w:r>
          <w:r w:rsidRPr="00DC3596">
            <w:rPr>
              <w:rFonts w:ascii="Times New Roman" w:hAnsi="Times New Roman" w:cs="Times New Roman"/>
              <w:sz w:val="16"/>
              <w:lang w:val="en-US"/>
            </w:rPr>
            <w:instrText>PAGE   \* MERGEFORMAT</w:instrText>
          </w:r>
          <w:r w:rsidRPr="00DC3596">
            <w:rPr>
              <w:rFonts w:ascii="Times New Roman" w:hAnsi="Times New Roman" w:cs="Times New Roman"/>
              <w:sz w:val="16"/>
            </w:rPr>
            <w:fldChar w:fldCharType="separate"/>
          </w:r>
          <w:r>
            <w:rPr>
              <w:rFonts w:ascii="Times New Roman" w:hAnsi="Times New Roman" w:cs="Times New Roman"/>
              <w:noProof/>
              <w:sz w:val="16"/>
              <w:lang w:val="en-US"/>
            </w:rPr>
            <w:t>20</w:t>
          </w:r>
          <w:r w:rsidRPr="00DC3596">
            <w:rPr>
              <w:rFonts w:ascii="Times New Roman" w:hAnsi="Times New Roman" w:cs="Times New Roman"/>
              <w:sz w:val="16"/>
            </w:rPr>
            <w:fldChar w:fldCharType="end"/>
          </w:r>
          <w:r w:rsidRPr="00DC3596">
            <w:rPr>
              <w:rFonts w:ascii="Times New Roman" w:hAnsi="Times New Roman" w:cs="Times New Roman"/>
              <w:sz w:val="16"/>
              <w:lang w:val="en-US"/>
            </w:rPr>
            <w:t xml:space="preserve"> of 20</w:t>
          </w:r>
        </w:p>
      </w:tc>
    </w:tr>
  </w:tbl>
  <w:p w:rsidR="002638F3" w:rsidRPr="00DC3596" w:rsidRDefault="002E0587">
    <w:pPr>
      <w:pStyle w:val="a5"/>
      <w:rPr>
        <w:rFonts w:ascii="Times New Roman" w:hAnsi="Times New Roman" w:cs="Times New Roman"/>
        <w:sz w:val="16"/>
      </w:rPr>
    </w:pPr>
  </w:p>
  <w:p w:rsidR="002638F3" w:rsidRPr="00DC3596" w:rsidRDefault="002E0587">
    <w:pPr>
      <w:pStyle w:val="a5"/>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0587">
      <w:pPr>
        <w:spacing w:after="0" w:line="240" w:lineRule="auto"/>
      </w:pPr>
      <w:r>
        <w:separator/>
      </w:r>
    </w:p>
  </w:footnote>
  <w:footnote w:type="continuationSeparator" w:id="0">
    <w:p w:rsidR="00000000" w:rsidRDefault="002E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6.%1."/>
      <w:lvlJc w:val="left"/>
      <w:rPr>
        <w:b/>
        <w:bCs/>
        <w:i/>
        <w:iCs/>
        <w:smallCaps w:val="0"/>
        <w:strike w:val="0"/>
        <w:color w:val="000000"/>
        <w:spacing w:val="0"/>
        <w:w w:val="100"/>
        <w:position w:val="0"/>
        <w:sz w:val="22"/>
        <w:szCs w:val="22"/>
        <w:u w:val="none"/>
      </w:rPr>
    </w:lvl>
    <w:lvl w:ilvl="1">
      <w:start w:val="2"/>
      <w:numFmt w:val="decimal"/>
      <w:lvlText w:val="6.%1."/>
      <w:lvlJc w:val="left"/>
      <w:rPr>
        <w:b/>
        <w:bCs/>
        <w:i/>
        <w:iCs/>
        <w:smallCaps w:val="0"/>
        <w:strike w:val="0"/>
        <w:color w:val="000000"/>
        <w:spacing w:val="0"/>
        <w:w w:val="100"/>
        <w:position w:val="0"/>
        <w:sz w:val="22"/>
        <w:szCs w:val="22"/>
        <w:u w:val="none"/>
      </w:rPr>
    </w:lvl>
    <w:lvl w:ilvl="2">
      <w:start w:val="2"/>
      <w:numFmt w:val="decimal"/>
      <w:lvlText w:val="6.%1."/>
      <w:lvlJc w:val="left"/>
      <w:rPr>
        <w:b/>
        <w:bCs/>
        <w:i/>
        <w:iCs/>
        <w:smallCaps w:val="0"/>
        <w:strike w:val="0"/>
        <w:color w:val="000000"/>
        <w:spacing w:val="0"/>
        <w:w w:val="100"/>
        <w:position w:val="0"/>
        <w:sz w:val="22"/>
        <w:szCs w:val="22"/>
        <w:u w:val="none"/>
      </w:rPr>
    </w:lvl>
    <w:lvl w:ilvl="3">
      <w:start w:val="2"/>
      <w:numFmt w:val="decimal"/>
      <w:lvlText w:val="6.%1."/>
      <w:lvlJc w:val="left"/>
      <w:rPr>
        <w:b/>
        <w:bCs/>
        <w:i/>
        <w:iCs/>
        <w:smallCaps w:val="0"/>
        <w:strike w:val="0"/>
        <w:color w:val="000000"/>
        <w:spacing w:val="0"/>
        <w:w w:val="100"/>
        <w:position w:val="0"/>
        <w:sz w:val="22"/>
        <w:szCs w:val="22"/>
        <w:u w:val="none"/>
      </w:rPr>
    </w:lvl>
    <w:lvl w:ilvl="4">
      <w:start w:val="2"/>
      <w:numFmt w:val="decimal"/>
      <w:lvlText w:val="6.%1."/>
      <w:lvlJc w:val="left"/>
      <w:rPr>
        <w:b/>
        <w:bCs/>
        <w:i/>
        <w:iCs/>
        <w:smallCaps w:val="0"/>
        <w:strike w:val="0"/>
        <w:color w:val="000000"/>
        <w:spacing w:val="0"/>
        <w:w w:val="100"/>
        <w:position w:val="0"/>
        <w:sz w:val="22"/>
        <w:szCs w:val="22"/>
        <w:u w:val="none"/>
      </w:rPr>
    </w:lvl>
    <w:lvl w:ilvl="5">
      <w:start w:val="2"/>
      <w:numFmt w:val="decimal"/>
      <w:lvlText w:val="6.%1."/>
      <w:lvlJc w:val="left"/>
      <w:rPr>
        <w:b/>
        <w:bCs/>
        <w:i/>
        <w:iCs/>
        <w:smallCaps w:val="0"/>
        <w:strike w:val="0"/>
        <w:color w:val="000000"/>
        <w:spacing w:val="0"/>
        <w:w w:val="100"/>
        <w:position w:val="0"/>
        <w:sz w:val="22"/>
        <w:szCs w:val="22"/>
        <w:u w:val="none"/>
      </w:rPr>
    </w:lvl>
    <w:lvl w:ilvl="6">
      <w:start w:val="2"/>
      <w:numFmt w:val="decimal"/>
      <w:lvlText w:val="6.%1."/>
      <w:lvlJc w:val="left"/>
      <w:rPr>
        <w:b/>
        <w:bCs/>
        <w:i/>
        <w:iCs/>
        <w:smallCaps w:val="0"/>
        <w:strike w:val="0"/>
        <w:color w:val="000000"/>
        <w:spacing w:val="0"/>
        <w:w w:val="100"/>
        <w:position w:val="0"/>
        <w:sz w:val="22"/>
        <w:szCs w:val="22"/>
        <w:u w:val="none"/>
      </w:rPr>
    </w:lvl>
    <w:lvl w:ilvl="7">
      <w:start w:val="2"/>
      <w:numFmt w:val="decimal"/>
      <w:lvlText w:val="6.%1."/>
      <w:lvlJc w:val="left"/>
      <w:rPr>
        <w:b/>
        <w:bCs/>
        <w:i/>
        <w:iCs/>
        <w:smallCaps w:val="0"/>
        <w:strike w:val="0"/>
        <w:color w:val="000000"/>
        <w:spacing w:val="0"/>
        <w:w w:val="100"/>
        <w:position w:val="0"/>
        <w:sz w:val="22"/>
        <w:szCs w:val="22"/>
        <w:u w:val="none"/>
      </w:rPr>
    </w:lvl>
    <w:lvl w:ilvl="8">
      <w:start w:val="2"/>
      <w:numFmt w:val="decimal"/>
      <w:lvlText w:val="6.%1."/>
      <w:lvlJc w:val="left"/>
      <w:rPr>
        <w:b/>
        <w:bCs/>
        <w:i/>
        <w:iCs/>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8.%1"/>
      <w:lvlJc w:val="left"/>
      <w:rPr>
        <w:b w:val="0"/>
        <w:bCs w:val="0"/>
        <w:i w:val="0"/>
        <w:iCs w:val="0"/>
        <w:smallCaps w:val="0"/>
        <w:strike w:val="0"/>
        <w:color w:val="000000"/>
        <w:spacing w:val="0"/>
        <w:w w:val="100"/>
        <w:position w:val="0"/>
        <w:sz w:val="22"/>
        <w:szCs w:val="22"/>
        <w:u w:val="none"/>
      </w:rPr>
    </w:lvl>
    <w:lvl w:ilvl="1">
      <w:start w:val="1"/>
      <w:numFmt w:val="decimal"/>
      <w:lvlText w:val="8.%1"/>
      <w:lvlJc w:val="left"/>
      <w:rPr>
        <w:b w:val="0"/>
        <w:bCs w:val="0"/>
        <w:i w:val="0"/>
        <w:iCs w:val="0"/>
        <w:smallCaps w:val="0"/>
        <w:strike w:val="0"/>
        <w:color w:val="000000"/>
        <w:spacing w:val="0"/>
        <w:w w:val="100"/>
        <w:position w:val="0"/>
        <w:sz w:val="22"/>
        <w:szCs w:val="22"/>
        <w:u w:val="none"/>
      </w:rPr>
    </w:lvl>
    <w:lvl w:ilvl="2">
      <w:start w:val="1"/>
      <w:numFmt w:val="decimal"/>
      <w:lvlText w:val="8.%1"/>
      <w:lvlJc w:val="left"/>
      <w:rPr>
        <w:b w:val="0"/>
        <w:bCs w:val="0"/>
        <w:i w:val="0"/>
        <w:iCs w:val="0"/>
        <w:smallCaps w:val="0"/>
        <w:strike w:val="0"/>
        <w:color w:val="000000"/>
        <w:spacing w:val="0"/>
        <w:w w:val="100"/>
        <w:position w:val="0"/>
        <w:sz w:val="22"/>
        <w:szCs w:val="22"/>
        <w:u w:val="none"/>
      </w:rPr>
    </w:lvl>
    <w:lvl w:ilvl="3">
      <w:start w:val="1"/>
      <w:numFmt w:val="decimal"/>
      <w:lvlText w:val="8.%1"/>
      <w:lvlJc w:val="left"/>
      <w:rPr>
        <w:b w:val="0"/>
        <w:bCs w:val="0"/>
        <w:i w:val="0"/>
        <w:iCs w:val="0"/>
        <w:smallCaps w:val="0"/>
        <w:strike w:val="0"/>
        <w:color w:val="000000"/>
        <w:spacing w:val="0"/>
        <w:w w:val="100"/>
        <w:position w:val="0"/>
        <w:sz w:val="22"/>
        <w:szCs w:val="22"/>
        <w:u w:val="none"/>
      </w:rPr>
    </w:lvl>
    <w:lvl w:ilvl="4">
      <w:start w:val="1"/>
      <w:numFmt w:val="decimal"/>
      <w:lvlText w:val="8.%1"/>
      <w:lvlJc w:val="left"/>
      <w:rPr>
        <w:b w:val="0"/>
        <w:bCs w:val="0"/>
        <w:i w:val="0"/>
        <w:iCs w:val="0"/>
        <w:smallCaps w:val="0"/>
        <w:strike w:val="0"/>
        <w:color w:val="000000"/>
        <w:spacing w:val="0"/>
        <w:w w:val="100"/>
        <w:position w:val="0"/>
        <w:sz w:val="22"/>
        <w:szCs w:val="22"/>
        <w:u w:val="none"/>
      </w:rPr>
    </w:lvl>
    <w:lvl w:ilvl="5">
      <w:start w:val="1"/>
      <w:numFmt w:val="decimal"/>
      <w:lvlText w:val="8.%1"/>
      <w:lvlJc w:val="left"/>
      <w:rPr>
        <w:b w:val="0"/>
        <w:bCs w:val="0"/>
        <w:i w:val="0"/>
        <w:iCs w:val="0"/>
        <w:smallCaps w:val="0"/>
        <w:strike w:val="0"/>
        <w:color w:val="000000"/>
        <w:spacing w:val="0"/>
        <w:w w:val="100"/>
        <w:position w:val="0"/>
        <w:sz w:val="22"/>
        <w:szCs w:val="22"/>
        <w:u w:val="none"/>
      </w:rPr>
    </w:lvl>
    <w:lvl w:ilvl="6">
      <w:start w:val="1"/>
      <w:numFmt w:val="decimal"/>
      <w:lvlText w:val="8.%1"/>
      <w:lvlJc w:val="left"/>
      <w:rPr>
        <w:b w:val="0"/>
        <w:bCs w:val="0"/>
        <w:i w:val="0"/>
        <w:iCs w:val="0"/>
        <w:smallCaps w:val="0"/>
        <w:strike w:val="0"/>
        <w:color w:val="000000"/>
        <w:spacing w:val="0"/>
        <w:w w:val="100"/>
        <w:position w:val="0"/>
        <w:sz w:val="22"/>
        <w:szCs w:val="22"/>
        <w:u w:val="none"/>
      </w:rPr>
    </w:lvl>
    <w:lvl w:ilvl="7">
      <w:start w:val="1"/>
      <w:numFmt w:val="decimal"/>
      <w:lvlText w:val="8.%1"/>
      <w:lvlJc w:val="left"/>
      <w:rPr>
        <w:b w:val="0"/>
        <w:bCs w:val="0"/>
        <w:i w:val="0"/>
        <w:iCs w:val="0"/>
        <w:smallCaps w:val="0"/>
        <w:strike w:val="0"/>
        <w:color w:val="000000"/>
        <w:spacing w:val="0"/>
        <w:w w:val="100"/>
        <w:position w:val="0"/>
        <w:sz w:val="22"/>
        <w:szCs w:val="22"/>
        <w:u w:val="none"/>
      </w:rPr>
    </w:lvl>
    <w:lvl w:ilvl="8">
      <w:start w:val="1"/>
      <w:numFmt w:val="decimal"/>
      <w:lvlText w:val="8.%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11396A40"/>
    <w:multiLevelType w:val="hybridMultilevel"/>
    <w:tmpl w:val="5852AB34"/>
    <w:lvl w:ilvl="0" w:tplc="23F0F7CC">
      <w:start w:val="82"/>
      <w:numFmt w:val="decimal"/>
      <w:lvlText w:val="%1"/>
      <w:lvlJc w:val="left"/>
      <w:pPr>
        <w:ind w:left="720" w:hanging="360"/>
      </w:pPr>
      <w:rPr>
        <w:rFonts w:hint="default"/>
        <w:b/>
        <w:i/>
        <w:color w:val="000000"/>
        <w:sz w:val="22"/>
      </w:rPr>
    </w:lvl>
    <w:lvl w:ilvl="1" w:tplc="04DEF92A" w:tentative="1">
      <w:start w:val="1"/>
      <w:numFmt w:val="lowerLetter"/>
      <w:lvlText w:val="%2."/>
      <w:lvlJc w:val="left"/>
      <w:pPr>
        <w:ind w:left="1440" w:hanging="360"/>
      </w:pPr>
    </w:lvl>
    <w:lvl w:ilvl="2" w:tplc="73CE2BA8" w:tentative="1">
      <w:start w:val="1"/>
      <w:numFmt w:val="lowerRoman"/>
      <w:lvlText w:val="%3."/>
      <w:lvlJc w:val="right"/>
      <w:pPr>
        <w:ind w:left="2160" w:hanging="180"/>
      </w:pPr>
    </w:lvl>
    <w:lvl w:ilvl="3" w:tplc="139EEA34" w:tentative="1">
      <w:start w:val="1"/>
      <w:numFmt w:val="decimal"/>
      <w:lvlText w:val="%4."/>
      <w:lvlJc w:val="left"/>
      <w:pPr>
        <w:ind w:left="2880" w:hanging="360"/>
      </w:pPr>
    </w:lvl>
    <w:lvl w:ilvl="4" w:tplc="4F7CBBC0" w:tentative="1">
      <w:start w:val="1"/>
      <w:numFmt w:val="lowerLetter"/>
      <w:lvlText w:val="%5."/>
      <w:lvlJc w:val="left"/>
      <w:pPr>
        <w:ind w:left="3600" w:hanging="360"/>
      </w:pPr>
    </w:lvl>
    <w:lvl w:ilvl="5" w:tplc="68168932" w:tentative="1">
      <w:start w:val="1"/>
      <w:numFmt w:val="lowerRoman"/>
      <w:lvlText w:val="%6."/>
      <w:lvlJc w:val="right"/>
      <w:pPr>
        <w:ind w:left="4320" w:hanging="180"/>
      </w:pPr>
    </w:lvl>
    <w:lvl w:ilvl="6" w:tplc="A852D002" w:tentative="1">
      <w:start w:val="1"/>
      <w:numFmt w:val="decimal"/>
      <w:lvlText w:val="%7."/>
      <w:lvlJc w:val="left"/>
      <w:pPr>
        <w:ind w:left="5040" w:hanging="360"/>
      </w:pPr>
    </w:lvl>
    <w:lvl w:ilvl="7" w:tplc="6E8EB7B4" w:tentative="1">
      <w:start w:val="1"/>
      <w:numFmt w:val="lowerLetter"/>
      <w:lvlText w:val="%8."/>
      <w:lvlJc w:val="left"/>
      <w:pPr>
        <w:ind w:left="5760" w:hanging="360"/>
      </w:pPr>
    </w:lvl>
    <w:lvl w:ilvl="8" w:tplc="E79CF2C0" w:tentative="1">
      <w:start w:val="1"/>
      <w:numFmt w:val="lowerRoman"/>
      <w:lvlText w:val="%9."/>
      <w:lvlJc w:val="right"/>
      <w:pPr>
        <w:ind w:left="6480" w:hanging="180"/>
      </w:pPr>
    </w:lvl>
  </w:abstractNum>
  <w:abstractNum w:abstractNumId="4" w15:restartNumberingAfterBreak="0">
    <w:nsid w:val="2C3C4859"/>
    <w:multiLevelType w:val="hybridMultilevel"/>
    <w:tmpl w:val="A0348AC2"/>
    <w:lvl w:ilvl="0" w:tplc="C3D44936">
      <w:start w:val="1"/>
      <w:numFmt w:val="bullet"/>
      <w:lvlText w:val=""/>
      <w:lvlJc w:val="left"/>
      <w:pPr>
        <w:ind w:left="720" w:hanging="360"/>
      </w:pPr>
      <w:rPr>
        <w:rFonts w:ascii="Symbol" w:hAnsi="Symbol" w:hint="default"/>
      </w:rPr>
    </w:lvl>
    <w:lvl w:ilvl="1" w:tplc="092C3E74" w:tentative="1">
      <w:start w:val="1"/>
      <w:numFmt w:val="bullet"/>
      <w:lvlText w:val="o"/>
      <w:lvlJc w:val="left"/>
      <w:pPr>
        <w:ind w:left="1440" w:hanging="360"/>
      </w:pPr>
      <w:rPr>
        <w:rFonts w:ascii="Courier New" w:hAnsi="Courier New" w:cs="Courier New" w:hint="default"/>
      </w:rPr>
    </w:lvl>
    <w:lvl w:ilvl="2" w:tplc="372ACD12" w:tentative="1">
      <w:start w:val="1"/>
      <w:numFmt w:val="bullet"/>
      <w:lvlText w:val=""/>
      <w:lvlJc w:val="left"/>
      <w:pPr>
        <w:ind w:left="2160" w:hanging="360"/>
      </w:pPr>
      <w:rPr>
        <w:rFonts w:ascii="Wingdings" w:hAnsi="Wingdings" w:hint="default"/>
      </w:rPr>
    </w:lvl>
    <w:lvl w:ilvl="3" w:tplc="D47C43E2" w:tentative="1">
      <w:start w:val="1"/>
      <w:numFmt w:val="bullet"/>
      <w:lvlText w:val=""/>
      <w:lvlJc w:val="left"/>
      <w:pPr>
        <w:ind w:left="2880" w:hanging="360"/>
      </w:pPr>
      <w:rPr>
        <w:rFonts w:ascii="Symbol" w:hAnsi="Symbol" w:hint="default"/>
      </w:rPr>
    </w:lvl>
    <w:lvl w:ilvl="4" w:tplc="C99CF54C" w:tentative="1">
      <w:start w:val="1"/>
      <w:numFmt w:val="bullet"/>
      <w:lvlText w:val="o"/>
      <w:lvlJc w:val="left"/>
      <w:pPr>
        <w:ind w:left="3600" w:hanging="360"/>
      </w:pPr>
      <w:rPr>
        <w:rFonts w:ascii="Courier New" w:hAnsi="Courier New" w:cs="Courier New" w:hint="default"/>
      </w:rPr>
    </w:lvl>
    <w:lvl w:ilvl="5" w:tplc="2488D82A" w:tentative="1">
      <w:start w:val="1"/>
      <w:numFmt w:val="bullet"/>
      <w:lvlText w:val=""/>
      <w:lvlJc w:val="left"/>
      <w:pPr>
        <w:ind w:left="4320" w:hanging="360"/>
      </w:pPr>
      <w:rPr>
        <w:rFonts w:ascii="Wingdings" w:hAnsi="Wingdings" w:hint="default"/>
      </w:rPr>
    </w:lvl>
    <w:lvl w:ilvl="6" w:tplc="5568E6A4" w:tentative="1">
      <w:start w:val="1"/>
      <w:numFmt w:val="bullet"/>
      <w:lvlText w:val=""/>
      <w:lvlJc w:val="left"/>
      <w:pPr>
        <w:ind w:left="5040" w:hanging="360"/>
      </w:pPr>
      <w:rPr>
        <w:rFonts w:ascii="Symbol" w:hAnsi="Symbol" w:hint="default"/>
      </w:rPr>
    </w:lvl>
    <w:lvl w:ilvl="7" w:tplc="B8820800" w:tentative="1">
      <w:start w:val="1"/>
      <w:numFmt w:val="bullet"/>
      <w:lvlText w:val="o"/>
      <w:lvlJc w:val="left"/>
      <w:pPr>
        <w:ind w:left="5760" w:hanging="360"/>
      </w:pPr>
      <w:rPr>
        <w:rFonts w:ascii="Courier New" w:hAnsi="Courier New" w:cs="Courier New" w:hint="default"/>
      </w:rPr>
    </w:lvl>
    <w:lvl w:ilvl="8" w:tplc="635E7E0E" w:tentative="1">
      <w:start w:val="1"/>
      <w:numFmt w:val="bullet"/>
      <w:lvlText w:val=""/>
      <w:lvlJc w:val="left"/>
      <w:pPr>
        <w:ind w:left="6480" w:hanging="360"/>
      </w:pPr>
      <w:rPr>
        <w:rFonts w:ascii="Wingdings" w:hAnsi="Wingdings" w:hint="default"/>
      </w:rPr>
    </w:lvl>
  </w:abstractNum>
  <w:abstractNum w:abstractNumId="5" w15:restartNumberingAfterBreak="0">
    <w:nsid w:val="4224248B"/>
    <w:multiLevelType w:val="hybridMultilevel"/>
    <w:tmpl w:val="4F24881E"/>
    <w:lvl w:ilvl="0" w:tplc="549C3DC8">
      <w:start w:val="98"/>
      <w:numFmt w:val="decimal"/>
      <w:lvlText w:val="%1"/>
      <w:lvlJc w:val="left"/>
      <w:pPr>
        <w:ind w:left="720" w:hanging="360"/>
      </w:pPr>
      <w:rPr>
        <w:rFonts w:hint="default"/>
        <w:b/>
        <w:i/>
        <w:color w:val="000000"/>
        <w:sz w:val="22"/>
      </w:rPr>
    </w:lvl>
    <w:lvl w:ilvl="1" w:tplc="8C5A0176" w:tentative="1">
      <w:start w:val="1"/>
      <w:numFmt w:val="lowerLetter"/>
      <w:lvlText w:val="%2."/>
      <w:lvlJc w:val="left"/>
      <w:pPr>
        <w:ind w:left="1440" w:hanging="360"/>
      </w:pPr>
    </w:lvl>
    <w:lvl w:ilvl="2" w:tplc="68EE0C88" w:tentative="1">
      <w:start w:val="1"/>
      <w:numFmt w:val="lowerRoman"/>
      <w:lvlText w:val="%3."/>
      <w:lvlJc w:val="right"/>
      <w:pPr>
        <w:ind w:left="2160" w:hanging="180"/>
      </w:pPr>
    </w:lvl>
    <w:lvl w:ilvl="3" w:tplc="160E8A24" w:tentative="1">
      <w:start w:val="1"/>
      <w:numFmt w:val="decimal"/>
      <w:lvlText w:val="%4."/>
      <w:lvlJc w:val="left"/>
      <w:pPr>
        <w:ind w:left="2880" w:hanging="360"/>
      </w:pPr>
    </w:lvl>
    <w:lvl w:ilvl="4" w:tplc="E982A02C" w:tentative="1">
      <w:start w:val="1"/>
      <w:numFmt w:val="lowerLetter"/>
      <w:lvlText w:val="%5."/>
      <w:lvlJc w:val="left"/>
      <w:pPr>
        <w:ind w:left="3600" w:hanging="360"/>
      </w:pPr>
    </w:lvl>
    <w:lvl w:ilvl="5" w:tplc="682E39C6" w:tentative="1">
      <w:start w:val="1"/>
      <w:numFmt w:val="lowerRoman"/>
      <w:lvlText w:val="%6."/>
      <w:lvlJc w:val="right"/>
      <w:pPr>
        <w:ind w:left="4320" w:hanging="180"/>
      </w:pPr>
    </w:lvl>
    <w:lvl w:ilvl="6" w:tplc="AE2EAA0C" w:tentative="1">
      <w:start w:val="1"/>
      <w:numFmt w:val="decimal"/>
      <w:lvlText w:val="%7."/>
      <w:lvlJc w:val="left"/>
      <w:pPr>
        <w:ind w:left="5040" w:hanging="360"/>
      </w:pPr>
    </w:lvl>
    <w:lvl w:ilvl="7" w:tplc="FC8E9C04" w:tentative="1">
      <w:start w:val="1"/>
      <w:numFmt w:val="lowerLetter"/>
      <w:lvlText w:val="%8."/>
      <w:lvlJc w:val="left"/>
      <w:pPr>
        <w:ind w:left="5760" w:hanging="360"/>
      </w:pPr>
    </w:lvl>
    <w:lvl w:ilvl="8" w:tplc="AF5020D4" w:tentative="1">
      <w:start w:val="1"/>
      <w:numFmt w:val="lowerRoman"/>
      <w:lvlText w:val="%9."/>
      <w:lvlJc w:val="right"/>
      <w:pPr>
        <w:ind w:left="6480" w:hanging="180"/>
      </w:pPr>
    </w:lvl>
  </w:abstractNum>
  <w:abstractNum w:abstractNumId="6" w15:restartNumberingAfterBreak="0">
    <w:nsid w:val="542F5F27"/>
    <w:multiLevelType w:val="hybridMultilevel"/>
    <w:tmpl w:val="6128A79C"/>
    <w:lvl w:ilvl="0" w:tplc="3B9073B2">
      <w:start w:val="7"/>
      <w:numFmt w:val="decimal"/>
      <w:lvlText w:val="%1."/>
      <w:lvlJc w:val="left"/>
      <w:pPr>
        <w:ind w:left="720" w:hanging="360"/>
      </w:pPr>
      <w:rPr>
        <w:rFonts w:hint="default"/>
      </w:rPr>
    </w:lvl>
    <w:lvl w:ilvl="1" w:tplc="CDAAA0A4" w:tentative="1">
      <w:start w:val="1"/>
      <w:numFmt w:val="lowerLetter"/>
      <w:lvlText w:val="%2."/>
      <w:lvlJc w:val="left"/>
      <w:pPr>
        <w:ind w:left="1440" w:hanging="360"/>
      </w:pPr>
    </w:lvl>
    <w:lvl w:ilvl="2" w:tplc="20E689E8" w:tentative="1">
      <w:start w:val="1"/>
      <w:numFmt w:val="lowerRoman"/>
      <w:lvlText w:val="%3."/>
      <w:lvlJc w:val="right"/>
      <w:pPr>
        <w:ind w:left="2160" w:hanging="180"/>
      </w:pPr>
    </w:lvl>
    <w:lvl w:ilvl="3" w:tplc="2C841946" w:tentative="1">
      <w:start w:val="1"/>
      <w:numFmt w:val="decimal"/>
      <w:lvlText w:val="%4."/>
      <w:lvlJc w:val="left"/>
      <w:pPr>
        <w:ind w:left="2880" w:hanging="360"/>
      </w:pPr>
    </w:lvl>
    <w:lvl w:ilvl="4" w:tplc="00B0A156" w:tentative="1">
      <w:start w:val="1"/>
      <w:numFmt w:val="lowerLetter"/>
      <w:lvlText w:val="%5."/>
      <w:lvlJc w:val="left"/>
      <w:pPr>
        <w:ind w:left="3600" w:hanging="360"/>
      </w:pPr>
    </w:lvl>
    <w:lvl w:ilvl="5" w:tplc="DBB89C10" w:tentative="1">
      <w:start w:val="1"/>
      <w:numFmt w:val="lowerRoman"/>
      <w:lvlText w:val="%6."/>
      <w:lvlJc w:val="right"/>
      <w:pPr>
        <w:ind w:left="4320" w:hanging="180"/>
      </w:pPr>
    </w:lvl>
    <w:lvl w:ilvl="6" w:tplc="985462A4" w:tentative="1">
      <w:start w:val="1"/>
      <w:numFmt w:val="decimal"/>
      <w:lvlText w:val="%7."/>
      <w:lvlJc w:val="left"/>
      <w:pPr>
        <w:ind w:left="5040" w:hanging="360"/>
      </w:pPr>
    </w:lvl>
    <w:lvl w:ilvl="7" w:tplc="C98C89C8" w:tentative="1">
      <w:start w:val="1"/>
      <w:numFmt w:val="lowerLetter"/>
      <w:lvlText w:val="%8."/>
      <w:lvlJc w:val="left"/>
      <w:pPr>
        <w:ind w:left="5760" w:hanging="360"/>
      </w:pPr>
    </w:lvl>
    <w:lvl w:ilvl="8" w:tplc="2B526E3A"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68"/>
    <w:rsid w:val="002E0587"/>
    <w:rsid w:val="00441672"/>
    <w:rsid w:val="00490257"/>
    <w:rsid w:val="006048CF"/>
    <w:rsid w:val="00615033"/>
    <w:rsid w:val="00A9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8FD09-FEED-41D1-A118-834B2B6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5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596"/>
  </w:style>
  <w:style w:type="paragraph" w:styleId="a5">
    <w:name w:val="footer"/>
    <w:basedOn w:val="a"/>
    <w:link w:val="a6"/>
    <w:uiPriority w:val="99"/>
    <w:unhideWhenUsed/>
    <w:rsid w:val="00DC35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596"/>
  </w:style>
  <w:style w:type="table" w:styleId="a7">
    <w:name w:val="Table Grid"/>
    <w:basedOn w:val="a1"/>
    <w:uiPriority w:val="39"/>
    <w:rsid w:val="00DC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isclosure.ru/portal/company.aspx?id=11999" TargetMode="External"/><Relationship Id="rId21" Type="http://schemas.openxmlformats.org/officeDocument/2006/relationships/hyperlink" Target="http://www.mrsk-yuga.ru/" TargetMode="External"/><Relationship Id="rId42" Type="http://schemas.openxmlformats.org/officeDocument/2006/relationships/hyperlink" Target="http://www.mrsk-yuga.ru/" TargetMode="External"/><Relationship Id="rId47" Type="http://schemas.openxmlformats.org/officeDocument/2006/relationships/hyperlink" Target="http://www.mrsk-yuga.ru/" TargetMode="External"/><Relationship Id="rId63" Type="http://schemas.openxmlformats.org/officeDocument/2006/relationships/hyperlink" Target="http://www.mrsk-yuga.ru/" TargetMode="External"/><Relationship Id="rId68" Type="http://schemas.openxmlformats.org/officeDocument/2006/relationships/hyperlink" Target="http://www.e-disclosure.ru/portal/company.aspx?id=11999" TargetMode="External"/><Relationship Id="rId2" Type="http://schemas.openxmlformats.org/officeDocument/2006/relationships/numbering" Target="numbering.xml"/><Relationship Id="rId16" Type="http://schemas.openxmlformats.org/officeDocument/2006/relationships/hyperlink" Target="http://www.e-disclosure.ru/portal/company.aspx?id=11999" TargetMode="External"/><Relationship Id="rId29" Type="http://schemas.openxmlformats.org/officeDocument/2006/relationships/hyperlink" Target="http://www.e-disclosure.ru/portal/company.aspx?id=11999" TargetMode="External"/><Relationship Id="rId11" Type="http://schemas.openxmlformats.org/officeDocument/2006/relationships/hyperlink" Target="http://www.mrsk-yuga.ru/" TargetMode="External"/><Relationship Id="rId24" Type="http://schemas.openxmlformats.org/officeDocument/2006/relationships/hyperlink" Target="http://www.e-disclosure.ru/portal/company.aspx?id=11999" TargetMode="External"/><Relationship Id="rId32" Type="http://schemas.openxmlformats.org/officeDocument/2006/relationships/hyperlink" Target="http://www.mrsk-yuga.ru/" TargetMode="External"/><Relationship Id="rId37" Type="http://schemas.openxmlformats.org/officeDocument/2006/relationships/hyperlink" Target="http://www.e-disclosure.ru/portal/company.aspx?id=11999" TargetMode="External"/><Relationship Id="rId40" Type="http://schemas.openxmlformats.org/officeDocument/2006/relationships/hyperlink" Target="http://www.mrsk-yuga.ru/" TargetMode="External"/><Relationship Id="rId45" Type="http://schemas.openxmlformats.org/officeDocument/2006/relationships/hyperlink" Target="http://www.mrsk-yuga.ru/" TargetMode="External"/><Relationship Id="rId53" Type="http://schemas.openxmlformats.org/officeDocument/2006/relationships/hyperlink" Target="http://www.mrsk-yuga.ru/" TargetMode="External"/><Relationship Id="rId58" Type="http://schemas.openxmlformats.org/officeDocument/2006/relationships/hyperlink" Target="http://www.e-disclosure.ru/portal/company.aspx?id=11999" TargetMode="External"/><Relationship Id="rId66" Type="http://schemas.openxmlformats.org/officeDocument/2006/relationships/hyperlink" Target="http://www.e-disclosure.ru/portal/company.aspx?id=11999"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mrsk-yuga.ru/" TargetMode="External"/><Relationship Id="rId19" Type="http://schemas.openxmlformats.org/officeDocument/2006/relationships/hyperlink" Target="http://www.mrsk-yuga.ru/" TargetMode="External"/><Relationship Id="rId14" Type="http://schemas.openxmlformats.org/officeDocument/2006/relationships/hyperlink" Target="http://www.e-disclosure.ru/portal/company.aspx?id=11999" TargetMode="External"/><Relationship Id="rId22" Type="http://schemas.openxmlformats.org/officeDocument/2006/relationships/hyperlink" Target="http://www.e-disclosure.ru/portal/company.aspx?id=11999" TargetMode="External"/><Relationship Id="rId27" Type="http://schemas.openxmlformats.org/officeDocument/2006/relationships/hyperlink" Target="http://www.e-disclosure.ru/portal/company.aspx?id=11999" TargetMode="External"/><Relationship Id="rId30" Type="http://schemas.openxmlformats.org/officeDocument/2006/relationships/hyperlink" Target="http://www.mrsk-yuga.ru/" TargetMode="External"/><Relationship Id="rId35" Type="http://schemas.openxmlformats.org/officeDocument/2006/relationships/hyperlink" Target="http://www.e-disclosure.ru/portal/company.aspx?id=11999" TargetMode="External"/><Relationship Id="rId43" Type="http://schemas.openxmlformats.org/officeDocument/2006/relationships/hyperlink" Target="http://www.mrsk-yuga.ru/" TargetMode="External"/><Relationship Id="rId48" Type="http://schemas.openxmlformats.org/officeDocument/2006/relationships/hyperlink" Target="http://www.e-disclosure.ru/portal/company.aspx?id=11999" TargetMode="External"/><Relationship Id="rId56" Type="http://schemas.openxmlformats.org/officeDocument/2006/relationships/hyperlink" Target="http://www.e-disclosure.ru/portal/company.aspx?id=11999" TargetMode="External"/><Relationship Id="rId64" Type="http://schemas.openxmlformats.org/officeDocument/2006/relationships/hyperlink" Target="http://www.e-disclosure.ru/portal/company.aspx?id=11999" TargetMode="External"/><Relationship Id="rId69" Type="http://schemas.openxmlformats.org/officeDocument/2006/relationships/hyperlink" Target="http://www.mrsk-yuga.ru/" TargetMode="External"/><Relationship Id="rId8" Type="http://schemas.openxmlformats.org/officeDocument/2006/relationships/hyperlink" Target="http://www.e-disclosure.ru/portal/company.aspx?id=11999" TargetMode="External"/><Relationship Id="rId51" Type="http://schemas.openxmlformats.org/officeDocument/2006/relationships/hyperlink" Target="http://www.mrsk-yuga.ru/" TargetMode="External"/><Relationship Id="rId72" Type="http://schemas.openxmlformats.org/officeDocument/2006/relationships/hyperlink" Target="http://www.e-disclosure.ru/portal/company.aspx?id=11999" TargetMode="External"/><Relationship Id="rId3" Type="http://schemas.openxmlformats.org/officeDocument/2006/relationships/styles" Target="styles.xml"/><Relationship Id="rId12" Type="http://schemas.openxmlformats.org/officeDocument/2006/relationships/hyperlink" Target="http://www.e-disclosure.ru/portal/company.aspx?id=11999" TargetMode="External"/><Relationship Id="rId17" Type="http://schemas.openxmlformats.org/officeDocument/2006/relationships/hyperlink" Target="http://www.mrsk-yuga.ru/" TargetMode="External"/><Relationship Id="rId25" Type="http://schemas.openxmlformats.org/officeDocument/2006/relationships/hyperlink" Target="http://www.mrsk-yuga.ru/" TargetMode="External"/><Relationship Id="rId33" Type="http://schemas.openxmlformats.org/officeDocument/2006/relationships/hyperlink" Target="http://www.e-disclosure.ru/portal/company.aspx?id=11999" TargetMode="External"/><Relationship Id="rId38" Type="http://schemas.openxmlformats.org/officeDocument/2006/relationships/hyperlink" Target="http://www.mrsk-yuga.ru/" TargetMode="External"/><Relationship Id="rId46" Type="http://schemas.openxmlformats.org/officeDocument/2006/relationships/hyperlink" Target="http://www.e-disclosure.ru/portal/company.aspx?id=11999" TargetMode="External"/><Relationship Id="rId59" Type="http://schemas.openxmlformats.org/officeDocument/2006/relationships/hyperlink" Target="http://www.mrsk-yuga.ru/" TargetMode="External"/><Relationship Id="rId67" Type="http://schemas.openxmlformats.org/officeDocument/2006/relationships/hyperlink" Target="http://www.mrsk-yuga.ru/" TargetMode="External"/><Relationship Id="rId20" Type="http://schemas.openxmlformats.org/officeDocument/2006/relationships/hyperlink" Target="http://www.e-disclosure.ru/portal/company.aspx?id=11999" TargetMode="External"/><Relationship Id="rId41" Type="http://schemas.openxmlformats.org/officeDocument/2006/relationships/hyperlink" Target="http://www.e-disclosure.ru/portal/company.aspx?id=11999" TargetMode="External"/><Relationship Id="rId54" Type="http://schemas.openxmlformats.org/officeDocument/2006/relationships/hyperlink" Target="http://www.e-disclosure.ru/portal/company.aspx?id=11999" TargetMode="External"/><Relationship Id="rId62" Type="http://schemas.openxmlformats.org/officeDocument/2006/relationships/hyperlink" Target="http://www.e-disclosure.ru/portal/company.aspx?id=11999" TargetMode="External"/><Relationship Id="rId70" Type="http://schemas.openxmlformats.org/officeDocument/2006/relationships/hyperlink" Target="http://www.e-disclosure.ru/portal/company.aspx?id=1199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rsk-yuga.ru/" TargetMode="External"/><Relationship Id="rId23" Type="http://schemas.openxmlformats.org/officeDocument/2006/relationships/hyperlink" Target="http://www.mrsk-yuga.ru/" TargetMode="External"/><Relationship Id="rId28" Type="http://schemas.openxmlformats.org/officeDocument/2006/relationships/hyperlink" Target="http://www.mrsk-yuga.ru/" TargetMode="External"/><Relationship Id="rId36" Type="http://schemas.openxmlformats.org/officeDocument/2006/relationships/hyperlink" Target="http://www.mrsk-yuga.ru/" TargetMode="External"/><Relationship Id="rId49" Type="http://schemas.openxmlformats.org/officeDocument/2006/relationships/hyperlink" Target="http://www.mrsk-yuga.ru/" TargetMode="External"/><Relationship Id="rId57"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31" Type="http://schemas.openxmlformats.org/officeDocument/2006/relationships/hyperlink" Target="http://www.e-disclosure.ru/portal/company.aspx?id=11999" TargetMode="External"/><Relationship Id="rId44" Type="http://schemas.openxmlformats.org/officeDocument/2006/relationships/hyperlink" Target="http://www.e-disclosure.ru/portal/company.aspx?id=11999" TargetMode="External"/><Relationship Id="rId52" Type="http://schemas.openxmlformats.org/officeDocument/2006/relationships/hyperlink" Target="http://www.e-disclosure.ru/portal/company.aspx?id=11999" TargetMode="External"/><Relationship Id="rId60" Type="http://schemas.openxmlformats.org/officeDocument/2006/relationships/hyperlink" Target="http://www.e-disclosure.ru/portal/company.aspx?id=11999" TargetMode="External"/><Relationship Id="rId65" Type="http://schemas.openxmlformats.org/officeDocument/2006/relationships/hyperlink" Target="http://www.mrsk-yuga.ru/" TargetMode="External"/><Relationship Id="rId73" Type="http://schemas.openxmlformats.org/officeDocument/2006/relationships/hyperlink" Target="http://www.mrsk-yuga.ru/" TargetMode="External"/><Relationship Id="rId4" Type="http://schemas.openxmlformats.org/officeDocument/2006/relationships/settings" Target="settings.xml"/><Relationship Id="rId9" Type="http://schemas.openxmlformats.org/officeDocument/2006/relationships/hyperlink" Target="http://www.mrsk-yuga.ru/" TargetMode="External"/><Relationship Id="rId13" Type="http://schemas.openxmlformats.org/officeDocument/2006/relationships/hyperlink" Target="http://www.mrsk-yuga.ru/" TargetMode="External"/><Relationship Id="rId18" Type="http://schemas.openxmlformats.org/officeDocument/2006/relationships/hyperlink" Target="http://www.e-disclosure.ru/portal/company.aspx?id=11999" TargetMode="External"/><Relationship Id="rId39" Type="http://schemas.openxmlformats.org/officeDocument/2006/relationships/hyperlink" Target="http://www.e-disclosure.ru/portal/company.aspx?id=11999" TargetMode="External"/><Relationship Id="rId34" Type="http://schemas.openxmlformats.org/officeDocument/2006/relationships/hyperlink" Target="http://www.mrsk-yuga.ru/" TargetMode="External"/><Relationship Id="rId50" Type="http://schemas.openxmlformats.org/officeDocument/2006/relationships/hyperlink" Target="http://www.e-disclosure.ru/portal/company.aspx?id=11999" TargetMode="External"/><Relationship Id="rId55" Type="http://schemas.openxmlformats.org/officeDocument/2006/relationships/hyperlink" Target="http://www.mrsk-yuga.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9EF2-9B89-4FA5-A380-C51AE361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12010</Words>
  <Characters>68458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6</cp:revision>
  <dcterms:created xsi:type="dcterms:W3CDTF">2019-12-23T07:44:00Z</dcterms:created>
  <dcterms:modified xsi:type="dcterms:W3CDTF">2019-12-25T12:52:00Z</dcterms:modified>
</cp:coreProperties>
</file>